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45A2" w14:textId="77777777" w:rsidR="007719B9" w:rsidRPr="008A5535" w:rsidRDefault="00D932CB">
      <w:pPr>
        <w:rPr>
          <w:b/>
          <w:sz w:val="28"/>
          <w:szCs w:val="28"/>
          <w:lang w:val="en-US"/>
        </w:rPr>
      </w:pPr>
      <w:r w:rsidRPr="008A5535">
        <w:rPr>
          <w:b/>
          <w:sz w:val="28"/>
          <w:szCs w:val="28"/>
          <w:lang w:val="en-US"/>
        </w:rPr>
        <w:t xml:space="preserve">STEP – </w:t>
      </w:r>
      <w:r w:rsidR="008A5535">
        <w:rPr>
          <w:b/>
          <w:sz w:val="28"/>
          <w:szCs w:val="28"/>
          <w:lang w:val="en-US"/>
        </w:rPr>
        <w:t xml:space="preserve">National/local </w:t>
      </w:r>
      <w:r w:rsidRPr="008A5535">
        <w:rPr>
          <w:b/>
          <w:sz w:val="28"/>
          <w:szCs w:val="28"/>
          <w:lang w:val="en-US"/>
        </w:rPr>
        <w:t xml:space="preserve">barriers to </w:t>
      </w:r>
      <w:r w:rsidR="002B4FB1" w:rsidRPr="008A5535">
        <w:rPr>
          <w:b/>
          <w:sz w:val="28"/>
          <w:szCs w:val="28"/>
          <w:lang w:val="en-US"/>
        </w:rPr>
        <w:t xml:space="preserve">the </w:t>
      </w:r>
      <w:r w:rsidRPr="008A5535">
        <w:rPr>
          <w:b/>
          <w:sz w:val="28"/>
          <w:szCs w:val="28"/>
          <w:lang w:val="en-US"/>
        </w:rPr>
        <w:t xml:space="preserve">use of sludge </w:t>
      </w:r>
      <w:r w:rsidR="00C808E3" w:rsidRPr="008A5535">
        <w:rPr>
          <w:b/>
          <w:sz w:val="28"/>
          <w:szCs w:val="28"/>
          <w:lang w:val="en-US"/>
        </w:rPr>
        <w:t xml:space="preserve">as fertilizer </w:t>
      </w:r>
      <w:r w:rsidRPr="008A5535">
        <w:rPr>
          <w:b/>
          <w:sz w:val="28"/>
          <w:szCs w:val="28"/>
          <w:lang w:val="en-US"/>
        </w:rPr>
        <w:t xml:space="preserve">in agriculture </w:t>
      </w:r>
    </w:p>
    <w:p w14:paraId="05CC1C31" w14:textId="77777777" w:rsidR="006D0CD7" w:rsidRDefault="0044691F">
      <w:pPr>
        <w:rPr>
          <w:lang w:val="en-US"/>
        </w:rPr>
      </w:pPr>
      <w:r>
        <w:rPr>
          <w:lang w:val="en-US"/>
        </w:rPr>
        <w:t>The different countries in EU have different issues about the use of sludge in agriculture, and the national legislation is also different</w:t>
      </w:r>
      <w:r w:rsidR="00E564B4">
        <w:rPr>
          <w:lang w:val="en-US"/>
        </w:rPr>
        <w:t>,</w:t>
      </w:r>
      <w:r>
        <w:rPr>
          <w:lang w:val="en-US"/>
        </w:rPr>
        <w:t xml:space="preserve"> although the same EU-directive regulate </w:t>
      </w:r>
      <w:r w:rsidR="00E564B4">
        <w:rPr>
          <w:lang w:val="en-US"/>
        </w:rPr>
        <w:t>Limit V</w:t>
      </w:r>
      <w:r>
        <w:rPr>
          <w:lang w:val="en-US"/>
        </w:rPr>
        <w:t xml:space="preserve">alues of heavy metals in sludge </w:t>
      </w:r>
      <w:r w:rsidR="00E564B4">
        <w:rPr>
          <w:lang w:val="en-US"/>
        </w:rPr>
        <w:t xml:space="preserve">from Waste Water Treatment Plants (WWTP) </w:t>
      </w:r>
      <w:r w:rsidR="004D17A0">
        <w:rPr>
          <w:lang w:val="en-US"/>
        </w:rPr>
        <w:t>when</w:t>
      </w:r>
      <w:r>
        <w:rPr>
          <w:lang w:val="en-US"/>
        </w:rPr>
        <w:t xml:space="preserve"> used as fertilizer in agriculture</w:t>
      </w:r>
      <w:r w:rsidR="005F5662">
        <w:rPr>
          <w:lang w:val="en-US"/>
        </w:rPr>
        <w:t xml:space="preserve"> (see table 1 and 3 below)</w:t>
      </w:r>
      <w:r>
        <w:rPr>
          <w:lang w:val="en-US"/>
        </w:rPr>
        <w:t>.</w:t>
      </w:r>
    </w:p>
    <w:p w14:paraId="02622A18" w14:textId="77777777" w:rsidR="0044691F" w:rsidRDefault="005F5662">
      <w:pPr>
        <w:rPr>
          <w:lang w:val="en-US"/>
        </w:rPr>
      </w:pPr>
      <w:r>
        <w:rPr>
          <w:lang w:val="en-US"/>
        </w:rPr>
        <w:t xml:space="preserve"> In the STEP project we have describe</w:t>
      </w:r>
      <w:r w:rsidR="006D0CD7">
        <w:rPr>
          <w:lang w:val="en-US"/>
        </w:rPr>
        <w:t>d</w:t>
      </w:r>
      <w:r>
        <w:rPr>
          <w:lang w:val="en-US"/>
        </w:rPr>
        <w:t xml:space="preserve"> the issues and barriers to the use of sludge in agriculture, from the perspective of each partner and the specific regulation</w:t>
      </w:r>
      <w:r w:rsidRPr="005F5662">
        <w:rPr>
          <w:lang w:val="en-US"/>
        </w:rPr>
        <w:t xml:space="preserve"> </w:t>
      </w:r>
      <w:r>
        <w:rPr>
          <w:lang w:val="en-US"/>
        </w:rPr>
        <w:t>their country</w:t>
      </w:r>
      <w:r>
        <w:rPr>
          <w:lang w:val="en-US"/>
        </w:rPr>
        <w:t xml:space="preserve">. </w:t>
      </w:r>
    </w:p>
    <w:p w14:paraId="0AF5873B" w14:textId="77777777" w:rsidR="008A5535" w:rsidRDefault="008A5535">
      <w:pPr>
        <w:rPr>
          <w:lang w:val="en-US"/>
        </w:rPr>
      </w:pPr>
      <w:r>
        <w:rPr>
          <w:lang w:val="en-US"/>
        </w:rPr>
        <w:t xml:space="preserve">Our common </w:t>
      </w:r>
      <w:r w:rsidR="006F7CF6">
        <w:rPr>
          <w:lang w:val="en-US"/>
        </w:rPr>
        <w:t>v</w:t>
      </w:r>
      <w:r>
        <w:rPr>
          <w:lang w:val="en-US"/>
        </w:rPr>
        <w:t>ie</w:t>
      </w:r>
      <w:r w:rsidR="006F7CF6">
        <w:rPr>
          <w:lang w:val="en-US"/>
        </w:rPr>
        <w:t>w</w:t>
      </w:r>
      <w:r>
        <w:rPr>
          <w:lang w:val="en-US"/>
        </w:rPr>
        <w:t xml:space="preserve"> o</w:t>
      </w:r>
      <w:r w:rsidR="006F7CF6">
        <w:rPr>
          <w:lang w:val="en-US"/>
        </w:rPr>
        <w:t>n the subject</w:t>
      </w:r>
      <w:r w:rsidR="000A2CB4">
        <w:rPr>
          <w:lang w:val="en-US"/>
        </w:rPr>
        <w:t xml:space="preserve">, based on </w:t>
      </w:r>
      <w:r w:rsidR="006F7CF6">
        <w:rPr>
          <w:lang w:val="en-US"/>
        </w:rPr>
        <w:t>an ecological approach, can be explained in a few basic sentences:</w:t>
      </w:r>
    </w:p>
    <w:p w14:paraId="085191DF" w14:textId="77777777" w:rsidR="006F7CF6" w:rsidRDefault="006F7CF6">
      <w:pPr>
        <w:rPr>
          <w:lang w:val="en-US"/>
        </w:rPr>
      </w:pPr>
      <w:r>
        <w:rPr>
          <w:lang w:val="en-US"/>
        </w:rPr>
        <w:t>Sludge from WWTP’s:</w:t>
      </w:r>
    </w:p>
    <w:p w14:paraId="3C55BB4B" w14:textId="77777777" w:rsidR="006F7CF6" w:rsidRDefault="006F7CF6" w:rsidP="006F7CF6">
      <w:pPr>
        <w:pStyle w:val="Listeafsnit"/>
        <w:numPr>
          <w:ilvl w:val="0"/>
          <w:numId w:val="1"/>
        </w:numPr>
        <w:rPr>
          <w:lang w:val="en-US"/>
        </w:rPr>
      </w:pPr>
      <w:r w:rsidRPr="006F7CF6">
        <w:rPr>
          <w:lang w:val="en-US"/>
        </w:rPr>
        <w:t xml:space="preserve"> is a valuable biomass, and as much as possible of the nutrients in the treated waste water should be collected in the sludge / as little as possible of nutrients, organic matter and chemical </w:t>
      </w:r>
      <w:r w:rsidR="006D0CD7">
        <w:rPr>
          <w:lang w:val="en-US"/>
        </w:rPr>
        <w:t xml:space="preserve">in the treated waste water </w:t>
      </w:r>
      <w:r w:rsidR="006D0CD7" w:rsidRPr="006F7CF6">
        <w:rPr>
          <w:lang w:val="en-US"/>
        </w:rPr>
        <w:t>should</w:t>
      </w:r>
      <w:r w:rsidR="006D0CD7">
        <w:rPr>
          <w:lang w:val="en-US"/>
        </w:rPr>
        <w:t xml:space="preserve"> pass onto</w:t>
      </w:r>
      <w:r w:rsidRPr="006F7CF6">
        <w:rPr>
          <w:lang w:val="en-US"/>
        </w:rPr>
        <w:t xml:space="preserve"> </w:t>
      </w:r>
      <w:r w:rsidR="006D0CD7">
        <w:rPr>
          <w:lang w:val="en-US"/>
        </w:rPr>
        <w:t xml:space="preserve">the </w:t>
      </w:r>
      <w:r w:rsidRPr="006F7CF6">
        <w:rPr>
          <w:lang w:val="en-US"/>
        </w:rPr>
        <w:t>recipients.</w:t>
      </w:r>
    </w:p>
    <w:p w14:paraId="3FFF0C08" w14:textId="77777777" w:rsidR="006F7CF6" w:rsidRDefault="006D0CD7" w:rsidP="006F7CF6">
      <w:pPr>
        <w:pStyle w:val="Listeafsnit"/>
        <w:numPr>
          <w:ilvl w:val="0"/>
          <w:numId w:val="1"/>
        </w:numPr>
        <w:rPr>
          <w:lang w:val="en-US"/>
        </w:rPr>
      </w:pPr>
      <w:r>
        <w:rPr>
          <w:lang w:val="en-US"/>
        </w:rPr>
        <w:t>s</w:t>
      </w:r>
      <w:r w:rsidR="006F7CF6">
        <w:rPr>
          <w:lang w:val="en-US"/>
        </w:rPr>
        <w:t>hould, if possible, be used as fertilizer in agriculture</w:t>
      </w:r>
      <w:r>
        <w:rPr>
          <w:lang w:val="en-US"/>
        </w:rPr>
        <w:t>, so the valuable nutrients are recycled, and the carbon in the sludge is build into the soil, instead of quickly released as CO2.</w:t>
      </w:r>
    </w:p>
    <w:p w14:paraId="367D7569" w14:textId="77777777" w:rsidR="006D0CD7" w:rsidRDefault="006D0CD7" w:rsidP="006F7CF6">
      <w:pPr>
        <w:pStyle w:val="Listeafsnit"/>
        <w:numPr>
          <w:ilvl w:val="0"/>
          <w:numId w:val="1"/>
        </w:numPr>
        <w:rPr>
          <w:lang w:val="en-US"/>
        </w:rPr>
      </w:pPr>
      <w:r>
        <w:rPr>
          <w:lang w:val="en-US"/>
        </w:rPr>
        <w:t>should, if possible, be digested to produce biogas / energy, thus replacing fossil fuels</w:t>
      </w:r>
    </w:p>
    <w:p w14:paraId="060E0335" w14:textId="77777777" w:rsidR="00797BC7" w:rsidRPr="00797BC7" w:rsidRDefault="00797BC7" w:rsidP="00797BC7">
      <w:pPr>
        <w:rPr>
          <w:lang w:val="en-US"/>
        </w:rPr>
      </w:pPr>
      <w:r>
        <w:rPr>
          <w:lang w:val="en-US"/>
        </w:rPr>
        <w:t>In the next pages the STEP-partners describe the local/national barriers to the use of sludge in agriculture, from their points of view and experience:</w:t>
      </w:r>
    </w:p>
    <w:p w14:paraId="629DB55C" w14:textId="77777777" w:rsidR="006F7CF6" w:rsidRDefault="006F7CF6">
      <w:pPr>
        <w:rPr>
          <w:lang w:val="en-US"/>
        </w:rPr>
      </w:pPr>
    </w:p>
    <w:p w14:paraId="57437199" w14:textId="77777777" w:rsidR="00942C8D" w:rsidRDefault="00942C8D">
      <w:pPr>
        <w:rPr>
          <w:sz w:val="28"/>
          <w:szCs w:val="28"/>
          <w:u w:val="single"/>
          <w:lang w:val="en-US"/>
        </w:rPr>
      </w:pPr>
      <w:r>
        <w:rPr>
          <w:sz w:val="28"/>
          <w:szCs w:val="28"/>
          <w:u w:val="single"/>
          <w:lang w:val="en-US"/>
        </w:rPr>
        <w:br w:type="page"/>
      </w:r>
    </w:p>
    <w:p w14:paraId="5169D8FE" w14:textId="77777777" w:rsidR="0044691F" w:rsidRPr="00797BC7" w:rsidRDefault="0044691F" w:rsidP="00797BC7">
      <w:pPr>
        <w:pStyle w:val="Listeafsnit"/>
        <w:numPr>
          <w:ilvl w:val="0"/>
          <w:numId w:val="2"/>
        </w:numPr>
        <w:rPr>
          <w:sz w:val="28"/>
          <w:szCs w:val="28"/>
          <w:u w:val="single"/>
          <w:lang w:val="en-US"/>
        </w:rPr>
      </w:pPr>
      <w:proofErr w:type="gramStart"/>
      <w:r w:rsidRPr="00797BC7">
        <w:rPr>
          <w:sz w:val="28"/>
          <w:szCs w:val="28"/>
          <w:u w:val="single"/>
          <w:lang w:val="en-US"/>
        </w:rPr>
        <w:t>DENMARK  -</w:t>
      </w:r>
      <w:proofErr w:type="gramEnd"/>
      <w:r w:rsidRPr="00797BC7">
        <w:rPr>
          <w:sz w:val="28"/>
          <w:szCs w:val="28"/>
          <w:u w:val="single"/>
          <w:lang w:val="en-US"/>
        </w:rPr>
        <w:t xml:space="preserve"> Bornholm</w:t>
      </w:r>
    </w:p>
    <w:p w14:paraId="64B65D04" w14:textId="77777777" w:rsidR="00FE5657" w:rsidRPr="00223381" w:rsidRDefault="00FE5657">
      <w:pPr>
        <w:rPr>
          <w:b/>
          <w:lang w:val="en-US"/>
        </w:rPr>
      </w:pPr>
      <w:r w:rsidRPr="00223381">
        <w:rPr>
          <w:b/>
          <w:lang w:val="en-US"/>
        </w:rPr>
        <w:t>Hea</w:t>
      </w:r>
      <w:r w:rsidR="0058691E" w:rsidRPr="00223381">
        <w:rPr>
          <w:b/>
          <w:lang w:val="en-US"/>
        </w:rPr>
        <w:t>v</w:t>
      </w:r>
      <w:r w:rsidRPr="00223381">
        <w:rPr>
          <w:b/>
          <w:lang w:val="en-US"/>
        </w:rPr>
        <w:t>y metals:</w:t>
      </w:r>
    </w:p>
    <w:p w14:paraId="431B4D00" w14:textId="77777777" w:rsidR="002D0811" w:rsidRDefault="007719B9">
      <w:pPr>
        <w:rPr>
          <w:lang w:val="en-US"/>
        </w:rPr>
      </w:pPr>
      <w:r>
        <w:rPr>
          <w:lang w:val="en-US"/>
        </w:rPr>
        <w:t xml:space="preserve">Cadmium – </w:t>
      </w:r>
      <w:r w:rsidR="002D0811">
        <w:rPr>
          <w:lang w:val="en-US"/>
        </w:rPr>
        <w:t>is usually the heavy metal in sludge that might come closest to, or surpass, the limit value</w:t>
      </w:r>
      <w:r w:rsidR="0048008F">
        <w:rPr>
          <w:lang w:val="en-US"/>
        </w:rPr>
        <w:t xml:space="preserve"> in DK</w:t>
      </w:r>
      <w:r w:rsidR="002D0811">
        <w:rPr>
          <w:lang w:val="en-US"/>
        </w:rPr>
        <w:t xml:space="preserve">. </w:t>
      </w:r>
      <w:proofErr w:type="spellStart"/>
      <w:r w:rsidR="002D0811">
        <w:rPr>
          <w:lang w:val="en-US"/>
        </w:rPr>
        <w:t>ThIs</w:t>
      </w:r>
      <w:proofErr w:type="spellEnd"/>
      <w:r w:rsidR="002D0811">
        <w:rPr>
          <w:lang w:val="en-US"/>
        </w:rPr>
        <w:t xml:space="preserve"> is not surprising when we take a look at the table comparing Limit Values: Denmark has one of the lowest </w:t>
      </w:r>
      <w:r w:rsidR="00B90A5A">
        <w:rPr>
          <w:lang w:val="en-US"/>
        </w:rPr>
        <w:t>l</w:t>
      </w:r>
      <w:r w:rsidR="002D0811">
        <w:rPr>
          <w:lang w:val="en-US"/>
        </w:rPr>
        <w:t>imit</w:t>
      </w:r>
      <w:r w:rsidR="00B90A5A">
        <w:rPr>
          <w:lang w:val="en-US"/>
        </w:rPr>
        <w:t>s</w:t>
      </w:r>
      <w:r w:rsidR="002D0811">
        <w:rPr>
          <w:lang w:val="en-US"/>
        </w:rPr>
        <w:t xml:space="preserve"> for Cadmium in EU: 0,8 mg/kg DM (or 100 mg/kg P), where the directive operates with 20-40 mg/kg DM</w:t>
      </w:r>
    </w:p>
    <w:p w14:paraId="0965DE15" w14:textId="77777777" w:rsidR="007719B9" w:rsidRDefault="00B90A5A">
      <w:pPr>
        <w:rPr>
          <w:lang w:val="en-US"/>
        </w:rPr>
      </w:pPr>
      <w:r>
        <w:rPr>
          <w:lang w:val="en-US"/>
        </w:rPr>
        <w:t>O</w:t>
      </w:r>
      <w:r w:rsidR="001E1A04">
        <w:rPr>
          <w:lang w:val="en-US"/>
        </w:rPr>
        <w:t>ne of the WW</w:t>
      </w:r>
      <w:r w:rsidR="00E564B4">
        <w:rPr>
          <w:lang w:val="en-US"/>
        </w:rPr>
        <w:t>T</w:t>
      </w:r>
      <w:r w:rsidR="001E1A04">
        <w:rPr>
          <w:lang w:val="en-US"/>
        </w:rPr>
        <w:t>P’s on Bornholm</w:t>
      </w:r>
      <w:r w:rsidR="007719B9">
        <w:rPr>
          <w:lang w:val="en-US"/>
        </w:rPr>
        <w:t xml:space="preserve"> </w:t>
      </w:r>
      <w:r w:rsidR="00EF059E">
        <w:rPr>
          <w:lang w:val="en-US"/>
        </w:rPr>
        <w:t>(</w:t>
      </w:r>
      <w:proofErr w:type="spellStart"/>
      <w:r w:rsidR="00EF059E">
        <w:rPr>
          <w:lang w:val="en-US"/>
        </w:rPr>
        <w:t>Boderne</w:t>
      </w:r>
      <w:proofErr w:type="spellEnd"/>
      <w:r w:rsidR="00EF059E">
        <w:rPr>
          <w:lang w:val="en-US"/>
        </w:rPr>
        <w:t xml:space="preserve">) </w:t>
      </w:r>
      <w:r w:rsidR="007719B9">
        <w:rPr>
          <w:lang w:val="en-US"/>
        </w:rPr>
        <w:t xml:space="preserve">sometimes </w:t>
      </w:r>
      <w:r>
        <w:rPr>
          <w:lang w:val="en-US"/>
        </w:rPr>
        <w:t>come</w:t>
      </w:r>
      <w:r w:rsidR="001E1A04">
        <w:rPr>
          <w:lang w:val="en-US"/>
        </w:rPr>
        <w:t xml:space="preserve"> </w:t>
      </w:r>
      <w:r w:rsidR="007719B9">
        <w:rPr>
          <w:lang w:val="en-US"/>
        </w:rPr>
        <w:t>close</w:t>
      </w:r>
      <w:r w:rsidR="001E1A04">
        <w:rPr>
          <w:lang w:val="en-US"/>
        </w:rPr>
        <w:t xml:space="preserve"> to</w:t>
      </w:r>
      <w:r w:rsidR="00D72A8D">
        <w:rPr>
          <w:lang w:val="en-US"/>
        </w:rPr>
        <w:t xml:space="preserve">, </w:t>
      </w:r>
      <w:r w:rsidR="001E1A04">
        <w:rPr>
          <w:lang w:val="en-US"/>
        </w:rPr>
        <w:t xml:space="preserve">and </w:t>
      </w:r>
      <w:proofErr w:type="spellStart"/>
      <w:r w:rsidR="001E1A04">
        <w:rPr>
          <w:lang w:val="en-US"/>
        </w:rPr>
        <w:t>accationally</w:t>
      </w:r>
      <w:proofErr w:type="spellEnd"/>
      <w:r w:rsidR="001E1A04">
        <w:rPr>
          <w:lang w:val="en-US"/>
        </w:rPr>
        <w:t xml:space="preserve"> surpass</w:t>
      </w:r>
      <w:r w:rsidR="00D72A8D">
        <w:rPr>
          <w:lang w:val="en-US"/>
        </w:rPr>
        <w:t>,</w:t>
      </w:r>
      <w:r w:rsidR="001E1A04">
        <w:rPr>
          <w:lang w:val="en-US"/>
        </w:rPr>
        <w:t xml:space="preserve"> </w:t>
      </w:r>
      <w:r w:rsidR="007719B9">
        <w:rPr>
          <w:lang w:val="en-US"/>
        </w:rPr>
        <w:t xml:space="preserve">the </w:t>
      </w:r>
      <w:r w:rsidR="0058691E">
        <w:rPr>
          <w:lang w:val="en-US"/>
        </w:rPr>
        <w:t>Danish limit</w:t>
      </w:r>
      <w:r w:rsidR="007719B9">
        <w:rPr>
          <w:lang w:val="en-US"/>
        </w:rPr>
        <w:t xml:space="preserve"> </w:t>
      </w:r>
      <w:r w:rsidR="0058691E">
        <w:rPr>
          <w:lang w:val="en-US"/>
        </w:rPr>
        <w:t>v</w:t>
      </w:r>
      <w:r w:rsidR="007719B9">
        <w:rPr>
          <w:lang w:val="en-US"/>
        </w:rPr>
        <w:t>alue</w:t>
      </w:r>
      <w:r w:rsidR="001E1A04">
        <w:rPr>
          <w:lang w:val="en-US"/>
        </w:rPr>
        <w:t xml:space="preserve"> of Cadmium.</w:t>
      </w:r>
      <w:r w:rsidR="00FE5657">
        <w:rPr>
          <w:lang w:val="en-US"/>
        </w:rPr>
        <w:t xml:space="preserve"> </w:t>
      </w:r>
      <w:r w:rsidR="00D72A8D">
        <w:rPr>
          <w:lang w:val="en-US"/>
        </w:rPr>
        <w:t>It is possible that the large amount of excess water this WWP receives contributes to this situation.</w:t>
      </w:r>
    </w:p>
    <w:p w14:paraId="24058061" w14:textId="77777777" w:rsidR="00A5381A" w:rsidRDefault="00B90A5A">
      <w:pPr>
        <w:rPr>
          <w:lang w:val="en-US"/>
        </w:rPr>
      </w:pPr>
      <w:r>
        <w:rPr>
          <w:lang w:val="en-US"/>
        </w:rPr>
        <w:t>T</w:t>
      </w:r>
      <w:r w:rsidR="00295C41">
        <w:rPr>
          <w:lang w:val="en-US"/>
        </w:rPr>
        <w:t>he low</w:t>
      </w:r>
      <w:r w:rsidR="00A5381A">
        <w:rPr>
          <w:lang w:val="en-US"/>
        </w:rPr>
        <w:t xml:space="preserve"> Danish</w:t>
      </w:r>
      <w:r w:rsidR="00295C41">
        <w:rPr>
          <w:lang w:val="en-US"/>
        </w:rPr>
        <w:t xml:space="preserve"> Limit value for Cadmium is </w:t>
      </w:r>
      <w:r w:rsidR="001E1A04">
        <w:rPr>
          <w:lang w:val="en-US"/>
        </w:rPr>
        <w:t xml:space="preserve">generally </w:t>
      </w:r>
      <w:r w:rsidR="00295C41">
        <w:rPr>
          <w:lang w:val="en-US"/>
        </w:rPr>
        <w:t xml:space="preserve">not a barrier to agricultural use of sludge </w:t>
      </w:r>
      <w:r w:rsidR="005220F4">
        <w:rPr>
          <w:lang w:val="en-US"/>
        </w:rPr>
        <w:t>in Denmark or</w:t>
      </w:r>
      <w:r w:rsidR="00295C41">
        <w:rPr>
          <w:lang w:val="en-US"/>
        </w:rPr>
        <w:t xml:space="preserve"> Bornholm, and it gives us a natural focus on industrial waste water permissions, where the allowed concentration of Cadmium</w:t>
      </w:r>
      <w:r w:rsidR="006F1A68">
        <w:rPr>
          <w:lang w:val="en-US"/>
        </w:rPr>
        <w:t xml:space="preserve"> in waste water</w:t>
      </w:r>
      <w:r w:rsidR="00295C41">
        <w:rPr>
          <w:lang w:val="en-US"/>
        </w:rPr>
        <w:t xml:space="preserve"> is </w:t>
      </w:r>
      <w:r w:rsidR="001E1A04">
        <w:rPr>
          <w:lang w:val="en-US"/>
        </w:rPr>
        <w:t xml:space="preserve">usually </w:t>
      </w:r>
      <w:r w:rsidR="00295C41">
        <w:rPr>
          <w:lang w:val="en-US"/>
        </w:rPr>
        <w:t>low</w:t>
      </w:r>
      <w:r w:rsidR="001E1A04">
        <w:rPr>
          <w:lang w:val="en-US"/>
        </w:rPr>
        <w:t>.</w:t>
      </w:r>
    </w:p>
    <w:p w14:paraId="021ADE49" w14:textId="77777777" w:rsidR="00295C41" w:rsidRDefault="00A5381A">
      <w:pPr>
        <w:rPr>
          <w:lang w:val="en-US"/>
        </w:rPr>
      </w:pPr>
      <w:proofErr w:type="spellStart"/>
      <w:r>
        <w:rPr>
          <w:lang w:val="en-US"/>
        </w:rPr>
        <w:t>Eg</w:t>
      </w:r>
      <w:proofErr w:type="spellEnd"/>
      <w:r w:rsidR="006F1A68">
        <w:rPr>
          <w:lang w:val="en-US"/>
        </w:rPr>
        <w:t>:</w:t>
      </w:r>
      <w:r>
        <w:rPr>
          <w:lang w:val="en-US"/>
        </w:rPr>
        <w:t xml:space="preserve"> Mass balance calculations in relation to the Cadmium input </w:t>
      </w:r>
      <w:r w:rsidR="00B90A5A">
        <w:rPr>
          <w:lang w:val="en-US"/>
        </w:rPr>
        <w:t>to</w:t>
      </w:r>
      <w:r>
        <w:rPr>
          <w:lang w:val="en-US"/>
        </w:rPr>
        <w:t xml:space="preserve"> </w:t>
      </w:r>
      <w:proofErr w:type="spellStart"/>
      <w:r>
        <w:rPr>
          <w:lang w:val="en-US"/>
        </w:rPr>
        <w:t>Rønne</w:t>
      </w:r>
      <w:proofErr w:type="spellEnd"/>
      <w:r>
        <w:rPr>
          <w:lang w:val="en-US"/>
        </w:rPr>
        <w:t xml:space="preserve"> WW</w:t>
      </w:r>
      <w:r w:rsidR="00942C8D">
        <w:rPr>
          <w:lang w:val="en-US"/>
        </w:rPr>
        <w:t>T</w:t>
      </w:r>
      <w:r>
        <w:rPr>
          <w:lang w:val="en-US"/>
        </w:rPr>
        <w:t xml:space="preserve">P, resulted in an allowed concentration of max 0,2 microgram/l in the condensed water from the power plant in </w:t>
      </w:r>
      <w:proofErr w:type="spellStart"/>
      <w:r>
        <w:rPr>
          <w:lang w:val="en-US"/>
        </w:rPr>
        <w:t>Rønne</w:t>
      </w:r>
      <w:proofErr w:type="spellEnd"/>
      <w:r w:rsidR="006F1A68">
        <w:rPr>
          <w:lang w:val="en-US"/>
        </w:rPr>
        <w:t>,</w:t>
      </w:r>
      <w:r>
        <w:rPr>
          <w:lang w:val="en-US"/>
        </w:rPr>
        <w:t xml:space="preserve"> when the main boiler was </w:t>
      </w:r>
      <w:proofErr w:type="gramStart"/>
      <w:r>
        <w:rPr>
          <w:lang w:val="en-US"/>
        </w:rPr>
        <w:t>rebuild</w:t>
      </w:r>
      <w:proofErr w:type="gramEnd"/>
      <w:r>
        <w:rPr>
          <w:lang w:val="en-US"/>
        </w:rPr>
        <w:t xml:space="preserve"> from </w:t>
      </w:r>
      <w:r w:rsidR="0026306C">
        <w:rPr>
          <w:lang w:val="en-US"/>
        </w:rPr>
        <w:t xml:space="preserve">burning </w:t>
      </w:r>
      <w:r>
        <w:rPr>
          <w:lang w:val="en-US"/>
        </w:rPr>
        <w:t xml:space="preserve">coal to woodchips in 2016. </w:t>
      </w:r>
      <w:r w:rsidR="006F1A68">
        <w:rPr>
          <w:lang w:val="en-US"/>
        </w:rPr>
        <w:t>In a permit from 2018 t</w:t>
      </w:r>
      <w:r>
        <w:rPr>
          <w:lang w:val="en-US"/>
        </w:rPr>
        <w:t xml:space="preserve">he same maximum concentration is allowed for </w:t>
      </w:r>
      <w:r w:rsidR="00A15DCE">
        <w:rPr>
          <w:lang w:val="en-US"/>
        </w:rPr>
        <w:t xml:space="preserve">a new facility on </w:t>
      </w:r>
      <w:proofErr w:type="spellStart"/>
      <w:r w:rsidR="00A15DCE">
        <w:rPr>
          <w:lang w:val="en-US"/>
        </w:rPr>
        <w:t>Rønne</w:t>
      </w:r>
      <w:proofErr w:type="spellEnd"/>
      <w:r w:rsidR="00A15DCE">
        <w:rPr>
          <w:lang w:val="en-US"/>
        </w:rPr>
        <w:t xml:space="preserve"> </w:t>
      </w:r>
      <w:r w:rsidR="006F1A68">
        <w:rPr>
          <w:lang w:val="en-US"/>
        </w:rPr>
        <w:t xml:space="preserve">harbor, to </w:t>
      </w:r>
      <w:proofErr w:type="spellStart"/>
      <w:r w:rsidR="00A15DCE">
        <w:rPr>
          <w:lang w:val="en-US"/>
        </w:rPr>
        <w:t>rec</w:t>
      </w:r>
      <w:r w:rsidR="006F1A68">
        <w:rPr>
          <w:lang w:val="en-US"/>
        </w:rPr>
        <w:t>ieve</w:t>
      </w:r>
      <w:proofErr w:type="spellEnd"/>
      <w:r w:rsidR="00A15DCE">
        <w:rPr>
          <w:lang w:val="en-US"/>
        </w:rPr>
        <w:t xml:space="preserve"> </w:t>
      </w:r>
      <w:r>
        <w:rPr>
          <w:lang w:val="en-US"/>
        </w:rPr>
        <w:t>wastewater from Cruise Ships</w:t>
      </w:r>
      <w:r w:rsidR="00A15DCE">
        <w:rPr>
          <w:lang w:val="en-US"/>
        </w:rPr>
        <w:t>.</w:t>
      </w:r>
    </w:p>
    <w:p w14:paraId="5BCE5037" w14:textId="77777777" w:rsidR="001A77D1" w:rsidRDefault="001A77D1">
      <w:pPr>
        <w:rPr>
          <w:lang w:val="en-US"/>
        </w:rPr>
      </w:pPr>
    </w:p>
    <w:p w14:paraId="14E82294" w14:textId="77777777" w:rsidR="001A77D1" w:rsidRDefault="001A77D1">
      <w:pPr>
        <w:rPr>
          <w:b/>
          <w:lang w:val="en-US"/>
        </w:rPr>
      </w:pPr>
      <w:r w:rsidRPr="00223381">
        <w:rPr>
          <w:b/>
          <w:lang w:val="en-US"/>
        </w:rPr>
        <w:t>Organics</w:t>
      </w:r>
    </w:p>
    <w:p w14:paraId="28835505" w14:textId="77777777" w:rsidR="001E1A04" w:rsidRDefault="001E1A04">
      <w:pPr>
        <w:rPr>
          <w:lang w:val="en-US"/>
        </w:rPr>
      </w:pPr>
      <w:r w:rsidRPr="001E1A04">
        <w:rPr>
          <w:lang w:val="en-US"/>
        </w:rPr>
        <w:t>Denmark and Sweden</w:t>
      </w:r>
      <w:r>
        <w:rPr>
          <w:lang w:val="en-US"/>
        </w:rPr>
        <w:t xml:space="preserve"> are some of the few countries in EU where the </w:t>
      </w:r>
      <w:r w:rsidR="00C808E3">
        <w:rPr>
          <w:lang w:val="en-US"/>
        </w:rPr>
        <w:t xml:space="preserve">national </w:t>
      </w:r>
      <w:r>
        <w:rPr>
          <w:lang w:val="en-US"/>
        </w:rPr>
        <w:t xml:space="preserve">legislation has </w:t>
      </w:r>
      <w:r w:rsidR="00E564B4">
        <w:rPr>
          <w:lang w:val="en-US"/>
        </w:rPr>
        <w:t>Limit</w:t>
      </w:r>
      <w:r>
        <w:rPr>
          <w:lang w:val="en-US"/>
        </w:rPr>
        <w:t xml:space="preserve"> </w:t>
      </w:r>
      <w:r w:rsidR="00E564B4">
        <w:rPr>
          <w:lang w:val="en-US"/>
        </w:rPr>
        <w:t>V</w:t>
      </w:r>
      <w:r>
        <w:rPr>
          <w:lang w:val="en-US"/>
        </w:rPr>
        <w:t>alues for groups of organic compounds</w:t>
      </w:r>
      <w:r w:rsidR="00B131B9">
        <w:rPr>
          <w:lang w:val="en-US"/>
        </w:rPr>
        <w:t>:</w:t>
      </w:r>
    </w:p>
    <w:p w14:paraId="51615EB5" w14:textId="77777777" w:rsidR="002B4FB1" w:rsidRPr="00C5620D" w:rsidRDefault="002B4FB1" w:rsidP="002B4FB1">
      <w:pPr>
        <w:autoSpaceDE w:val="0"/>
        <w:autoSpaceDN w:val="0"/>
        <w:adjustRightInd w:val="0"/>
        <w:spacing w:after="0" w:line="240" w:lineRule="auto"/>
        <w:rPr>
          <w:lang w:val="en-US"/>
        </w:rPr>
      </w:pPr>
      <w:r w:rsidRPr="00B131B9">
        <w:rPr>
          <w:u w:val="single"/>
          <w:lang w:val="en-US"/>
        </w:rPr>
        <w:t xml:space="preserve">LAS: Linear Alkylbenzene </w:t>
      </w:r>
      <w:proofErr w:type="spellStart"/>
      <w:r w:rsidRPr="00B131B9">
        <w:rPr>
          <w:u w:val="single"/>
          <w:lang w:val="en-US"/>
        </w:rPr>
        <w:t>Sulphonates</w:t>
      </w:r>
      <w:proofErr w:type="spellEnd"/>
      <w:r w:rsidRPr="00C5620D">
        <w:rPr>
          <w:lang w:val="en-US"/>
        </w:rPr>
        <w:t xml:space="preserve"> are the most extensive used anionic</w:t>
      </w:r>
      <w:r w:rsidR="00461563" w:rsidRPr="00C5620D">
        <w:rPr>
          <w:lang w:val="en-US"/>
        </w:rPr>
        <w:t xml:space="preserve"> </w:t>
      </w:r>
      <w:r w:rsidRPr="00C5620D">
        <w:rPr>
          <w:lang w:val="en-US"/>
        </w:rPr>
        <w:t>detergents in cleansing agents. Despite the high separation efficiency in</w:t>
      </w:r>
      <w:r w:rsidR="00461563" w:rsidRPr="00C5620D">
        <w:rPr>
          <w:lang w:val="en-US"/>
        </w:rPr>
        <w:t xml:space="preserve"> </w:t>
      </w:r>
      <w:r w:rsidRPr="00C5620D">
        <w:rPr>
          <w:lang w:val="en-US"/>
        </w:rPr>
        <w:t>sewage treatment plants LAS outlet concentrations are in the range 0,02 – 0,9</w:t>
      </w:r>
      <w:r w:rsidR="00461563" w:rsidRPr="00C5620D">
        <w:rPr>
          <w:lang w:val="en-US"/>
        </w:rPr>
        <w:t xml:space="preserve"> </w:t>
      </w:r>
      <w:r w:rsidRPr="00C5620D">
        <w:rPr>
          <w:lang w:val="en-US"/>
        </w:rPr>
        <w:t>mg LAS l-1 (Berna et al. 1989; Berna et al. 1991). LAS are only slowly</w:t>
      </w:r>
      <w:r w:rsidR="00461563" w:rsidRPr="00C5620D">
        <w:rPr>
          <w:lang w:val="en-US"/>
        </w:rPr>
        <w:t xml:space="preserve"> </w:t>
      </w:r>
      <w:r w:rsidRPr="00C5620D">
        <w:rPr>
          <w:lang w:val="en-US"/>
        </w:rPr>
        <w:t>degradable in anoxic environments and may become concentrated in marine</w:t>
      </w:r>
      <w:r w:rsidR="00461563" w:rsidRPr="00C5620D">
        <w:rPr>
          <w:lang w:val="en-US"/>
        </w:rPr>
        <w:t xml:space="preserve"> </w:t>
      </w:r>
      <w:r w:rsidRPr="00C5620D">
        <w:rPr>
          <w:lang w:val="en-US"/>
        </w:rPr>
        <w:t>environment. In estuaries and near-shore marine waters, LAS has been found</w:t>
      </w:r>
      <w:r w:rsidR="00461563" w:rsidRPr="00C5620D">
        <w:rPr>
          <w:lang w:val="en-US"/>
        </w:rPr>
        <w:t xml:space="preserve"> </w:t>
      </w:r>
      <w:r w:rsidRPr="00C5620D">
        <w:rPr>
          <w:lang w:val="en-US"/>
        </w:rPr>
        <w:t>in concentrations that affect normal growth and development of marine</w:t>
      </w:r>
    </w:p>
    <w:p w14:paraId="1F7B20F2" w14:textId="77777777" w:rsidR="002B4FB1" w:rsidRPr="002B4FB1" w:rsidRDefault="002B4FB1" w:rsidP="00461563">
      <w:pPr>
        <w:autoSpaceDE w:val="0"/>
        <w:autoSpaceDN w:val="0"/>
        <w:adjustRightInd w:val="0"/>
        <w:spacing w:after="0" w:line="240" w:lineRule="auto"/>
        <w:rPr>
          <w:lang w:val="en-US"/>
        </w:rPr>
      </w:pPr>
      <w:proofErr w:type="spellStart"/>
      <w:r w:rsidRPr="00B131B9">
        <w:t>organisms</w:t>
      </w:r>
      <w:proofErr w:type="spellEnd"/>
      <w:r w:rsidRPr="00B131B9">
        <w:t xml:space="preserve"> (Christensen et al. 1998; Hansen et al. 1997; </w:t>
      </w:r>
      <w:proofErr w:type="spellStart"/>
      <w:r w:rsidRPr="00B131B9">
        <w:t>Kimerle</w:t>
      </w:r>
      <w:proofErr w:type="spellEnd"/>
      <w:r w:rsidRPr="00B131B9">
        <w:t xml:space="preserve"> 1989</w:t>
      </w:r>
      <w:r w:rsidR="00B131B9" w:rsidRPr="00B131B9">
        <w:t>)</w:t>
      </w:r>
      <w:r w:rsidRPr="00B131B9">
        <w:t xml:space="preserve">. </w:t>
      </w:r>
      <w:r w:rsidRPr="00C5620D">
        <w:rPr>
          <w:lang w:val="en-US"/>
        </w:rPr>
        <w:t>LAS</w:t>
      </w:r>
      <w:r w:rsidR="00461563" w:rsidRPr="00C5620D">
        <w:rPr>
          <w:lang w:val="en-US"/>
        </w:rPr>
        <w:t xml:space="preserve"> </w:t>
      </w:r>
      <w:r w:rsidRPr="00C5620D">
        <w:rPr>
          <w:lang w:val="en-US"/>
        </w:rPr>
        <w:t>are now on the Danish Environmental Protection Agency’s list of undesirable</w:t>
      </w:r>
      <w:r w:rsidR="00461563" w:rsidRPr="00C5620D">
        <w:rPr>
          <w:lang w:val="en-US"/>
        </w:rPr>
        <w:t xml:space="preserve"> </w:t>
      </w:r>
      <w:r w:rsidRPr="00C5620D">
        <w:rPr>
          <w:lang w:val="en-US"/>
        </w:rPr>
        <w:t>substances in the group of non-anaerobic degradable substances.</w:t>
      </w:r>
    </w:p>
    <w:p w14:paraId="51AB9990" w14:textId="77777777" w:rsidR="00461563" w:rsidRDefault="00461563">
      <w:pPr>
        <w:rPr>
          <w:lang w:val="en-US"/>
        </w:rPr>
      </w:pPr>
    </w:p>
    <w:p w14:paraId="3F2F0540" w14:textId="77777777" w:rsidR="00345EAE" w:rsidRPr="00B131B9" w:rsidRDefault="001E1A04" w:rsidP="00345EAE">
      <w:pPr>
        <w:rPr>
          <w:lang w:val="en-US"/>
        </w:rPr>
      </w:pPr>
      <w:r w:rsidRPr="00B131B9">
        <w:rPr>
          <w:u w:val="single"/>
          <w:lang w:val="en-US"/>
        </w:rPr>
        <w:t>PAH</w:t>
      </w:r>
      <w:r w:rsidR="0075599C" w:rsidRPr="00B131B9">
        <w:rPr>
          <w:u w:val="single"/>
          <w:lang w:val="en-US"/>
        </w:rPr>
        <w:t>: Polycyclic aromatic hydrocarbons</w:t>
      </w:r>
      <w:r w:rsidR="0075599C" w:rsidRPr="00B131B9">
        <w:rPr>
          <w:lang w:val="en-US"/>
        </w:rPr>
        <w:t xml:space="preserve"> are of interest because of their potential toxic and carcinogenic properties. Due to their low water solubility and their high affinity for organic matter, PAHs are easily concentrated in sewage sludge</w:t>
      </w:r>
      <w:r w:rsidR="00EB651F" w:rsidRPr="00B131B9">
        <w:rPr>
          <w:lang w:val="en-US"/>
        </w:rPr>
        <w:t>.</w:t>
      </w:r>
      <w:r w:rsidR="0075599C" w:rsidRPr="00B131B9">
        <w:rPr>
          <w:lang w:val="en-US"/>
        </w:rPr>
        <w:t xml:space="preserve"> Under methanogenic conditions, PAH removal </w:t>
      </w:r>
      <w:r w:rsidR="00EB651F" w:rsidRPr="00B131B9">
        <w:rPr>
          <w:lang w:val="en-US"/>
        </w:rPr>
        <w:t>abo</w:t>
      </w:r>
      <w:r w:rsidR="0075599C" w:rsidRPr="00B131B9">
        <w:rPr>
          <w:lang w:val="en-US"/>
        </w:rPr>
        <w:t>ut 50%</w:t>
      </w:r>
      <w:r w:rsidR="00EB651F" w:rsidRPr="00B131B9">
        <w:rPr>
          <w:lang w:val="en-US"/>
        </w:rPr>
        <w:t xml:space="preserve"> has been demonstrated;</w:t>
      </w:r>
      <w:r w:rsidR="0075599C" w:rsidRPr="00B131B9">
        <w:rPr>
          <w:lang w:val="en-US"/>
        </w:rPr>
        <w:t xml:space="preserve"> </w:t>
      </w:r>
      <w:r w:rsidR="00EB651F" w:rsidRPr="00B131B9">
        <w:rPr>
          <w:lang w:val="en-US"/>
        </w:rPr>
        <w:t>u</w:t>
      </w:r>
      <w:r w:rsidR="0075599C" w:rsidRPr="00B131B9">
        <w:rPr>
          <w:lang w:val="en-US"/>
        </w:rPr>
        <w:t xml:space="preserve">nder aerobic conditions, the aerated process enhanced PAH removal up to 90%. </w:t>
      </w:r>
      <w:r w:rsidR="000D1ACB" w:rsidRPr="00B131B9">
        <w:rPr>
          <w:lang w:val="en-US"/>
        </w:rPr>
        <w:t xml:space="preserve">(E. </w:t>
      </w:r>
      <w:proofErr w:type="spellStart"/>
      <w:r w:rsidR="000D1ACB" w:rsidRPr="00B131B9">
        <w:rPr>
          <w:lang w:val="en-US"/>
        </w:rPr>
        <w:t>Trably</w:t>
      </w:r>
      <w:proofErr w:type="spellEnd"/>
      <w:r w:rsidR="000D1ACB" w:rsidRPr="00B131B9">
        <w:rPr>
          <w:lang w:val="en-US"/>
        </w:rPr>
        <w:t xml:space="preserve"> · D. </w:t>
      </w:r>
      <w:proofErr w:type="spellStart"/>
      <w:r w:rsidR="000D1ACB" w:rsidRPr="00B131B9">
        <w:rPr>
          <w:lang w:val="en-US"/>
        </w:rPr>
        <w:t>Patureau</w:t>
      </w:r>
      <w:proofErr w:type="spellEnd"/>
      <w:r w:rsidR="000D1ACB" w:rsidRPr="00B131B9">
        <w:rPr>
          <w:lang w:val="en-US"/>
        </w:rPr>
        <w:t xml:space="preserve"> · J.-P. </w:t>
      </w:r>
      <w:proofErr w:type="spellStart"/>
      <w:r w:rsidR="000D1ACB" w:rsidRPr="00B131B9">
        <w:rPr>
          <w:lang w:val="en-US"/>
        </w:rPr>
        <w:t>Delgenes</w:t>
      </w:r>
      <w:proofErr w:type="spellEnd"/>
      <w:r w:rsidR="000D1ACB" w:rsidRPr="00B131B9">
        <w:rPr>
          <w:lang w:val="en-US"/>
        </w:rPr>
        <w:t>, 2005)</w:t>
      </w:r>
      <w:r w:rsidR="00345EAE" w:rsidRPr="00B131B9">
        <w:rPr>
          <w:lang w:val="en-US"/>
        </w:rPr>
        <w:t xml:space="preserve"> </w:t>
      </w:r>
    </w:p>
    <w:p w14:paraId="09E93D39" w14:textId="77777777" w:rsidR="001E1A04" w:rsidRPr="00B131B9" w:rsidRDefault="00345EAE">
      <w:pPr>
        <w:rPr>
          <w:lang w:val="en-US"/>
        </w:rPr>
      </w:pPr>
      <w:r w:rsidRPr="00B131B9">
        <w:rPr>
          <w:lang w:val="en-US"/>
        </w:rPr>
        <w:t xml:space="preserve">In one of the WWP’s on Bornholm the limit value of PAH has a few times been surpassed. This problem </w:t>
      </w:r>
      <w:r w:rsidR="00FD4B96" w:rsidRPr="00B131B9">
        <w:rPr>
          <w:lang w:val="en-US"/>
        </w:rPr>
        <w:t>has</w:t>
      </w:r>
      <w:r w:rsidRPr="00B131B9">
        <w:rPr>
          <w:lang w:val="en-US"/>
        </w:rPr>
        <w:t xml:space="preserve"> been solved by composting.</w:t>
      </w:r>
    </w:p>
    <w:p w14:paraId="53DE666F" w14:textId="77777777" w:rsidR="00345EAE" w:rsidRDefault="00345EAE">
      <w:pPr>
        <w:rPr>
          <w:lang w:val="en-US"/>
        </w:rPr>
      </w:pPr>
    </w:p>
    <w:p w14:paraId="160C890B" w14:textId="77777777" w:rsidR="00345EAE" w:rsidRPr="00B131B9" w:rsidRDefault="001E1A04" w:rsidP="00345EAE">
      <w:pPr>
        <w:autoSpaceDE w:val="0"/>
        <w:autoSpaceDN w:val="0"/>
        <w:adjustRightInd w:val="0"/>
        <w:spacing w:after="0" w:line="240" w:lineRule="auto"/>
        <w:rPr>
          <w:lang w:val="en-US"/>
        </w:rPr>
      </w:pPr>
      <w:r w:rsidRPr="00B131B9">
        <w:rPr>
          <w:u w:val="single"/>
          <w:lang w:val="en-US"/>
        </w:rPr>
        <w:t>NPE</w:t>
      </w:r>
      <w:r w:rsidR="008F15E2" w:rsidRPr="00B131B9">
        <w:rPr>
          <w:u w:val="single"/>
          <w:lang w:val="en-US"/>
        </w:rPr>
        <w:t xml:space="preserve">: </w:t>
      </w:r>
      <w:r w:rsidR="00345EAE" w:rsidRPr="00B131B9">
        <w:rPr>
          <w:u w:val="single"/>
          <w:lang w:val="en-US"/>
        </w:rPr>
        <w:t>NPE are a group of nonionic detergents</w:t>
      </w:r>
      <w:r w:rsidR="00345EAE" w:rsidRPr="00B131B9">
        <w:rPr>
          <w:lang w:val="en-US"/>
        </w:rPr>
        <w:t xml:space="preserve"> which are present in many laundry and cleaning agents. Consequently, research regarding </w:t>
      </w:r>
      <w:proofErr w:type="spellStart"/>
      <w:r w:rsidR="00345EAE" w:rsidRPr="00B131B9">
        <w:rPr>
          <w:lang w:val="en-US"/>
        </w:rPr>
        <w:t>mineralisation</w:t>
      </w:r>
      <w:proofErr w:type="spellEnd"/>
      <w:r w:rsidR="00345EAE" w:rsidRPr="00B131B9">
        <w:rPr>
          <w:lang w:val="en-US"/>
        </w:rPr>
        <w:t xml:space="preserve"> of </w:t>
      </w:r>
      <w:proofErr w:type="spellStart"/>
      <w:r w:rsidR="00345EAE" w:rsidRPr="00B131B9">
        <w:rPr>
          <w:lang w:val="en-US"/>
        </w:rPr>
        <w:t>theses</w:t>
      </w:r>
      <w:proofErr w:type="spellEnd"/>
      <w:r w:rsidR="00345EAE" w:rsidRPr="00B131B9">
        <w:rPr>
          <w:lang w:val="en-US"/>
        </w:rPr>
        <w:t xml:space="preserve"> compounds became important to the discussion</w:t>
      </w:r>
    </w:p>
    <w:p w14:paraId="79F220DE" w14:textId="77777777" w:rsidR="001E1A04" w:rsidRDefault="00345EAE" w:rsidP="00345EAE">
      <w:pPr>
        <w:autoSpaceDE w:val="0"/>
        <w:autoSpaceDN w:val="0"/>
        <w:adjustRightInd w:val="0"/>
        <w:spacing w:after="0" w:line="240" w:lineRule="auto"/>
        <w:rPr>
          <w:lang w:val="en-US"/>
        </w:rPr>
      </w:pPr>
      <w:r w:rsidRPr="00B131B9">
        <w:rPr>
          <w:lang w:val="en-US"/>
        </w:rPr>
        <w:t>about whether the agricultural sector could continue as a receiver of sludge in the future.</w:t>
      </w:r>
    </w:p>
    <w:p w14:paraId="58E3D57D" w14:textId="77777777" w:rsidR="0048008F" w:rsidRDefault="0048008F">
      <w:pPr>
        <w:rPr>
          <w:lang w:val="en-US"/>
        </w:rPr>
      </w:pPr>
    </w:p>
    <w:p w14:paraId="37820B88" w14:textId="77777777" w:rsidR="0048008F" w:rsidRPr="00B131B9" w:rsidRDefault="0048008F" w:rsidP="0048008F">
      <w:pPr>
        <w:pStyle w:val="Overskrift4"/>
        <w:rPr>
          <w:rFonts w:asciiTheme="minorHAnsi" w:hAnsiTheme="minorHAnsi" w:cstheme="minorBidi"/>
          <w:i w:val="0"/>
          <w:iCs w:val="0"/>
          <w:color w:val="auto"/>
          <w:lang w:val="en-US"/>
        </w:rPr>
      </w:pPr>
      <w:r w:rsidRPr="00B131B9">
        <w:rPr>
          <w:rFonts w:asciiTheme="minorHAnsi" w:hAnsiTheme="minorHAnsi" w:cstheme="minorBidi"/>
          <w:i w:val="0"/>
          <w:iCs w:val="0"/>
          <w:color w:val="auto"/>
          <w:u w:val="single"/>
          <w:lang w:val="en-US"/>
        </w:rPr>
        <w:t>DEHP (</w:t>
      </w:r>
      <w:proofErr w:type="spellStart"/>
      <w:r w:rsidRPr="00B131B9">
        <w:rPr>
          <w:rFonts w:asciiTheme="minorHAnsi" w:hAnsiTheme="minorHAnsi" w:cstheme="minorBidi"/>
          <w:i w:val="0"/>
          <w:iCs w:val="0"/>
          <w:color w:val="auto"/>
          <w:u w:val="single"/>
          <w:lang w:val="en-US"/>
        </w:rPr>
        <w:t>diethylhexylphthalat</w:t>
      </w:r>
      <w:proofErr w:type="spellEnd"/>
      <w:r w:rsidRPr="00B131B9">
        <w:rPr>
          <w:rFonts w:asciiTheme="minorHAnsi" w:hAnsiTheme="minorHAnsi" w:cstheme="minorBidi"/>
          <w:i w:val="0"/>
          <w:iCs w:val="0"/>
          <w:color w:val="auto"/>
          <w:u w:val="single"/>
          <w:lang w:val="en-US"/>
        </w:rPr>
        <w:t xml:space="preserve">) </w:t>
      </w:r>
      <w:r w:rsidR="00B131B9" w:rsidRPr="00B131B9">
        <w:rPr>
          <w:rFonts w:asciiTheme="minorHAnsi" w:hAnsiTheme="minorHAnsi" w:cstheme="minorBidi"/>
          <w:i w:val="0"/>
          <w:iCs w:val="0"/>
          <w:color w:val="auto"/>
          <w:u w:val="single"/>
          <w:lang w:val="en-US"/>
        </w:rPr>
        <w:t>belongs to a group of phthalate esters</w:t>
      </w:r>
      <w:r w:rsidR="00B131B9">
        <w:rPr>
          <w:rFonts w:asciiTheme="minorHAnsi" w:hAnsiTheme="minorHAnsi" w:cstheme="minorBidi"/>
          <w:i w:val="0"/>
          <w:iCs w:val="0"/>
          <w:color w:val="auto"/>
          <w:u w:val="single"/>
          <w:lang w:val="en-US"/>
        </w:rPr>
        <w:t xml:space="preserve"> </w:t>
      </w:r>
      <w:r w:rsidR="00B131B9" w:rsidRPr="00B131B9">
        <w:rPr>
          <w:rFonts w:asciiTheme="minorHAnsi" w:hAnsiTheme="minorHAnsi" w:cstheme="minorBidi"/>
          <w:i w:val="0"/>
          <w:iCs w:val="0"/>
          <w:color w:val="auto"/>
          <w:lang w:val="en-US"/>
        </w:rPr>
        <w:t>which is used in large amounts as</w:t>
      </w:r>
    </w:p>
    <w:p w14:paraId="13012232" w14:textId="77777777" w:rsidR="004129D6" w:rsidRDefault="00B131B9" w:rsidP="0048008F">
      <w:pPr>
        <w:rPr>
          <w:rFonts w:ascii="Times New Roman" w:hAnsi="Times New Roman" w:cs="Times New Roman"/>
          <w:color w:val="000000"/>
          <w:sz w:val="23"/>
          <w:szCs w:val="23"/>
          <w:lang w:val="en-US" w:eastAsia="da-DK"/>
        </w:rPr>
      </w:pPr>
      <w:proofErr w:type="spellStart"/>
      <w:r>
        <w:rPr>
          <w:lang w:val="en-US"/>
        </w:rPr>
        <w:t>s</w:t>
      </w:r>
      <w:r w:rsidRPr="00B131B9">
        <w:rPr>
          <w:lang w:val="en-US"/>
        </w:rPr>
        <w:t>oftner</w:t>
      </w:r>
      <w:proofErr w:type="spellEnd"/>
      <w:r w:rsidRPr="00B131B9">
        <w:rPr>
          <w:lang w:val="en-US"/>
        </w:rPr>
        <w:t xml:space="preserve"> </w:t>
      </w:r>
      <w:r>
        <w:rPr>
          <w:lang w:val="en-US"/>
        </w:rPr>
        <w:t xml:space="preserve">or plasticizer in </w:t>
      </w:r>
      <w:r w:rsidR="00C808E3" w:rsidRPr="00B131B9">
        <w:rPr>
          <w:lang w:val="en-US"/>
        </w:rPr>
        <w:t>Polyvinyl chloride (PVC)</w:t>
      </w:r>
      <w:r>
        <w:rPr>
          <w:lang w:val="en-US"/>
        </w:rPr>
        <w:t xml:space="preserve">, </w:t>
      </w:r>
      <w:r w:rsidR="00C808E3" w:rsidRPr="00B131B9">
        <w:rPr>
          <w:lang w:val="en-US"/>
        </w:rPr>
        <w:t>a hard, brittle plastic</w:t>
      </w:r>
      <w:r>
        <w:rPr>
          <w:lang w:val="en-US"/>
        </w:rPr>
        <w:t>,</w:t>
      </w:r>
      <w:r w:rsidR="00C808E3" w:rsidRPr="00B131B9">
        <w:rPr>
          <w:lang w:val="en-US"/>
        </w:rPr>
        <w:t xml:space="preserve"> only when softeners are added that it becomes softer and pliable and can be made into floors and other products. In soft PVC floorings these are not securely </w:t>
      </w:r>
      <w:proofErr w:type="gramStart"/>
      <w:r w:rsidR="00C808E3" w:rsidRPr="00B131B9">
        <w:rPr>
          <w:lang w:val="en-US"/>
        </w:rPr>
        <w:t>bound</w:t>
      </w:r>
      <w:r>
        <w:rPr>
          <w:lang w:val="en-US"/>
        </w:rPr>
        <w:t xml:space="preserve">, </w:t>
      </w:r>
      <w:r w:rsidR="00C808E3" w:rsidRPr="00B131B9">
        <w:rPr>
          <w:lang w:val="en-US"/>
        </w:rPr>
        <w:t>but</w:t>
      </w:r>
      <w:proofErr w:type="gramEnd"/>
      <w:r w:rsidR="00C808E3" w:rsidRPr="00B131B9">
        <w:rPr>
          <w:lang w:val="en-US"/>
        </w:rPr>
        <w:t xml:space="preserve"> can evaporate or wash off from the products or escape into the room as a result of wear.</w:t>
      </w:r>
      <w:bookmarkStart w:id="0" w:name="SubSection6.4.2"/>
      <w:bookmarkEnd w:id="0"/>
    </w:p>
    <w:p w14:paraId="2D899E13" w14:textId="77777777" w:rsidR="0048008F" w:rsidRPr="004129D6" w:rsidRDefault="0048008F" w:rsidP="0048008F">
      <w:pPr>
        <w:rPr>
          <w:lang w:val="en-US"/>
        </w:rPr>
      </w:pPr>
      <w:r w:rsidRPr="004129D6">
        <w:rPr>
          <w:lang w:val="en-US"/>
        </w:rPr>
        <w:t>DEHP i</w:t>
      </w:r>
      <w:r w:rsidR="004129D6" w:rsidRPr="004129D6">
        <w:rPr>
          <w:lang w:val="en-US"/>
        </w:rPr>
        <w:t>n</w:t>
      </w:r>
      <w:r w:rsidRPr="004129D6">
        <w:rPr>
          <w:lang w:val="en-US"/>
        </w:rPr>
        <w:t xml:space="preserve"> </w:t>
      </w:r>
      <w:r w:rsidR="00B131B9" w:rsidRPr="004129D6">
        <w:rPr>
          <w:lang w:val="en-US"/>
        </w:rPr>
        <w:t>sludge:</w:t>
      </w:r>
      <w:r w:rsidRPr="004129D6">
        <w:rPr>
          <w:lang w:val="en-US"/>
        </w:rPr>
        <w:t xml:space="preserve"> </w:t>
      </w:r>
      <w:r w:rsidR="004129D6" w:rsidRPr="004129D6">
        <w:rPr>
          <w:lang w:val="en-US"/>
        </w:rPr>
        <w:t>Most of the</w:t>
      </w:r>
      <w:r w:rsidRPr="004129D6">
        <w:rPr>
          <w:lang w:val="en-US"/>
        </w:rPr>
        <w:t xml:space="preserve"> DEHP</w:t>
      </w:r>
      <w:r w:rsidR="004129D6" w:rsidRPr="004129D6">
        <w:rPr>
          <w:lang w:val="en-US"/>
        </w:rPr>
        <w:t xml:space="preserve"> in waste water is decomposed in th</w:t>
      </w:r>
      <w:r w:rsidR="004129D6">
        <w:rPr>
          <w:lang w:val="en-US"/>
        </w:rPr>
        <w:t>e</w:t>
      </w:r>
      <w:r w:rsidR="004129D6" w:rsidRPr="004129D6">
        <w:rPr>
          <w:lang w:val="en-US"/>
        </w:rPr>
        <w:t xml:space="preserve"> WWTP’s</w:t>
      </w:r>
      <w:r w:rsidRPr="004129D6">
        <w:rPr>
          <w:lang w:val="en-US"/>
        </w:rPr>
        <w:t xml:space="preserve">. </w:t>
      </w:r>
      <w:r w:rsidR="004129D6">
        <w:rPr>
          <w:lang w:val="en-US"/>
        </w:rPr>
        <w:t>But a large amount is als</w:t>
      </w:r>
      <w:r w:rsidR="000B4200">
        <w:rPr>
          <w:lang w:val="en-US"/>
        </w:rPr>
        <w:t xml:space="preserve">o </w:t>
      </w:r>
      <w:proofErr w:type="spellStart"/>
      <w:r w:rsidR="004129D6">
        <w:rPr>
          <w:lang w:val="en-US"/>
        </w:rPr>
        <w:t>adsorped</w:t>
      </w:r>
      <w:proofErr w:type="spellEnd"/>
      <w:r w:rsidR="004129D6">
        <w:rPr>
          <w:lang w:val="en-US"/>
        </w:rPr>
        <w:t xml:space="preserve"> in the sludge</w:t>
      </w:r>
      <w:r w:rsidRPr="004129D6">
        <w:rPr>
          <w:lang w:val="en-US"/>
        </w:rPr>
        <w:t xml:space="preserve">. </w:t>
      </w:r>
      <w:r w:rsidR="004129D6" w:rsidRPr="004129D6">
        <w:rPr>
          <w:lang w:val="en-US"/>
        </w:rPr>
        <w:t>In</w:t>
      </w:r>
      <w:r w:rsidRPr="004129D6">
        <w:rPr>
          <w:lang w:val="en-US"/>
        </w:rPr>
        <w:t xml:space="preserve"> 1992 </w:t>
      </w:r>
      <w:r w:rsidR="004129D6" w:rsidRPr="004129D6">
        <w:rPr>
          <w:lang w:val="en-US"/>
        </w:rPr>
        <w:t>it was estimated that</w:t>
      </w:r>
      <w:r w:rsidRPr="004129D6">
        <w:rPr>
          <w:lang w:val="en-US"/>
        </w:rPr>
        <w:t xml:space="preserve"> 7 tons DEHP per </w:t>
      </w:r>
      <w:r w:rsidR="004129D6" w:rsidRPr="004129D6">
        <w:rPr>
          <w:lang w:val="en-US"/>
        </w:rPr>
        <w:t>ye</w:t>
      </w:r>
      <w:r w:rsidR="004129D6">
        <w:rPr>
          <w:lang w:val="en-US"/>
        </w:rPr>
        <w:t>ar</w:t>
      </w:r>
      <w:r w:rsidRPr="004129D6">
        <w:rPr>
          <w:lang w:val="en-US"/>
        </w:rPr>
        <w:t xml:space="preserve"> </w:t>
      </w:r>
      <w:r w:rsidR="004129D6">
        <w:rPr>
          <w:lang w:val="en-US"/>
        </w:rPr>
        <w:t xml:space="preserve">was retained in sludge from </w:t>
      </w:r>
      <w:r w:rsidR="000B4200">
        <w:rPr>
          <w:lang w:val="en-US"/>
        </w:rPr>
        <w:t xml:space="preserve">Danish </w:t>
      </w:r>
      <w:r w:rsidR="004129D6">
        <w:rPr>
          <w:lang w:val="en-US"/>
        </w:rPr>
        <w:t>WWTP’s</w:t>
      </w:r>
      <w:r w:rsidR="000B4200">
        <w:rPr>
          <w:lang w:val="en-US"/>
        </w:rPr>
        <w:t>.</w:t>
      </w:r>
    </w:p>
    <w:p w14:paraId="13820470" w14:textId="77777777" w:rsidR="0048008F" w:rsidRPr="000B4200" w:rsidRDefault="0048008F" w:rsidP="0048008F">
      <w:pPr>
        <w:rPr>
          <w:rFonts w:ascii="Times New Roman" w:hAnsi="Times New Roman" w:cs="Times New Roman"/>
          <w:color w:val="000000"/>
          <w:sz w:val="23"/>
          <w:szCs w:val="23"/>
          <w:lang w:val="en-US" w:eastAsia="da-DK"/>
        </w:rPr>
      </w:pPr>
      <w:r>
        <w:rPr>
          <w:rFonts w:ascii="Calibri" w:hAnsi="Calibri" w:cs="Calibri"/>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743325" cy="2152650"/>
            <wp:effectExtent l="0" t="0" r="9525" b="0"/>
            <wp:wrapSquare wrapText="bothSides"/>
            <wp:docPr id="1" name="Billede 1" descr="Figur 4.13: Koncentration af DEHP i slam  i perioden 1997 til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Figur 4.13: Koncentration af DEHP i slam  i perioden 1997 til 2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2152650"/>
                    </a:xfrm>
                    <a:prstGeom prst="rect">
                      <a:avLst/>
                    </a:prstGeom>
                    <a:noFill/>
                  </pic:spPr>
                </pic:pic>
              </a:graphicData>
            </a:graphic>
            <wp14:sizeRelH relativeFrom="page">
              <wp14:pctWidth>0</wp14:pctWidth>
            </wp14:sizeRelH>
            <wp14:sizeRelV relativeFrom="page">
              <wp14:pctHeight>0</wp14:pctHeight>
            </wp14:sizeRelV>
          </wp:anchor>
        </w:drawing>
      </w:r>
      <w:r w:rsidRPr="000B4200">
        <w:rPr>
          <w:rFonts w:ascii="Times New Roman" w:hAnsi="Times New Roman" w:cs="Times New Roman"/>
          <w:color w:val="000000"/>
          <w:sz w:val="23"/>
          <w:szCs w:val="23"/>
          <w:lang w:val="en-US" w:eastAsia="da-DK"/>
        </w:rPr>
        <w:t> </w:t>
      </w:r>
    </w:p>
    <w:p w14:paraId="7DF105BD" w14:textId="77777777" w:rsidR="0048008F" w:rsidRPr="000B4200" w:rsidRDefault="0048008F" w:rsidP="0048008F">
      <w:pPr>
        <w:rPr>
          <w:rFonts w:ascii="Times New Roman" w:hAnsi="Times New Roman" w:cs="Times New Roman"/>
          <w:color w:val="000000"/>
          <w:sz w:val="23"/>
          <w:szCs w:val="23"/>
          <w:lang w:val="en-US" w:eastAsia="da-DK"/>
        </w:rPr>
      </w:pPr>
      <w:r w:rsidRPr="000B4200">
        <w:rPr>
          <w:rFonts w:ascii="Times New Roman" w:hAnsi="Times New Roman" w:cs="Times New Roman"/>
          <w:color w:val="000000"/>
          <w:sz w:val="23"/>
          <w:szCs w:val="23"/>
          <w:lang w:val="en-US" w:eastAsia="da-DK"/>
        </w:rPr>
        <w:t> </w:t>
      </w:r>
    </w:p>
    <w:p w14:paraId="227627B0" w14:textId="77777777" w:rsidR="0048008F" w:rsidRPr="000B4200" w:rsidRDefault="0048008F" w:rsidP="0048008F">
      <w:pPr>
        <w:rPr>
          <w:rFonts w:ascii="Times New Roman" w:hAnsi="Times New Roman" w:cs="Times New Roman"/>
          <w:color w:val="000000"/>
          <w:sz w:val="23"/>
          <w:szCs w:val="23"/>
          <w:lang w:val="en-US" w:eastAsia="da-DK"/>
        </w:rPr>
      </w:pPr>
      <w:r w:rsidRPr="000B4200">
        <w:rPr>
          <w:rFonts w:ascii="Times New Roman" w:hAnsi="Times New Roman" w:cs="Times New Roman"/>
          <w:color w:val="000000"/>
          <w:sz w:val="23"/>
          <w:szCs w:val="23"/>
          <w:lang w:val="en-US" w:eastAsia="da-DK"/>
        </w:rPr>
        <w:t> </w:t>
      </w:r>
    </w:p>
    <w:p w14:paraId="29DD4083" w14:textId="77777777" w:rsidR="0048008F" w:rsidRPr="000B4200" w:rsidRDefault="0048008F" w:rsidP="0048008F">
      <w:pPr>
        <w:rPr>
          <w:rFonts w:ascii="Times New Roman" w:hAnsi="Times New Roman" w:cs="Times New Roman"/>
          <w:color w:val="000000"/>
          <w:sz w:val="23"/>
          <w:szCs w:val="23"/>
          <w:lang w:val="en-US" w:eastAsia="da-DK"/>
        </w:rPr>
      </w:pPr>
      <w:r w:rsidRPr="000B4200">
        <w:rPr>
          <w:rFonts w:ascii="Times New Roman" w:hAnsi="Times New Roman" w:cs="Times New Roman"/>
          <w:color w:val="000000"/>
          <w:sz w:val="23"/>
          <w:szCs w:val="23"/>
          <w:lang w:val="en-US" w:eastAsia="da-DK"/>
        </w:rPr>
        <w:t> </w:t>
      </w:r>
    </w:p>
    <w:p w14:paraId="2800B68F" w14:textId="77777777" w:rsidR="0048008F" w:rsidRPr="000B4200" w:rsidRDefault="0048008F" w:rsidP="0048008F">
      <w:pPr>
        <w:rPr>
          <w:rFonts w:ascii="Times New Roman" w:hAnsi="Times New Roman" w:cs="Times New Roman"/>
          <w:color w:val="000000"/>
          <w:sz w:val="23"/>
          <w:szCs w:val="23"/>
          <w:lang w:val="en-US" w:eastAsia="da-DK"/>
        </w:rPr>
      </w:pPr>
      <w:r w:rsidRPr="000B4200">
        <w:rPr>
          <w:rFonts w:ascii="Times New Roman" w:hAnsi="Times New Roman" w:cs="Times New Roman"/>
          <w:color w:val="000000"/>
          <w:sz w:val="23"/>
          <w:szCs w:val="23"/>
          <w:lang w:val="en-US" w:eastAsia="da-DK"/>
        </w:rPr>
        <w:t> </w:t>
      </w:r>
    </w:p>
    <w:p w14:paraId="3E68650A" w14:textId="77777777" w:rsidR="0048008F" w:rsidRPr="000B4200" w:rsidRDefault="0048008F" w:rsidP="0048008F">
      <w:pPr>
        <w:rPr>
          <w:rFonts w:ascii="Times New Roman" w:hAnsi="Times New Roman" w:cs="Times New Roman"/>
          <w:color w:val="000000"/>
          <w:sz w:val="23"/>
          <w:szCs w:val="23"/>
          <w:lang w:val="en-US" w:eastAsia="da-DK"/>
        </w:rPr>
      </w:pPr>
      <w:r w:rsidRPr="000B4200">
        <w:rPr>
          <w:rFonts w:ascii="Times New Roman" w:hAnsi="Times New Roman" w:cs="Times New Roman"/>
          <w:color w:val="000000"/>
          <w:sz w:val="23"/>
          <w:szCs w:val="23"/>
          <w:lang w:val="en-US" w:eastAsia="da-DK"/>
        </w:rPr>
        <w:t> </w:t>
      </w:r>
    </w:p>
    <w:p w14:paraId="45F90959" w14:textId="77777777" w:rsidR="0048008F" w:rsidRPr="000B4200" w:rsidRDefault="0048008F" w:rsidP="0048008F">
      <w:pPr>
        <w:rPr>
          <w:rFonts w:ascii="Times New Roman" w:hAnsi="Times New Roman" w:cs="Times New Roman"/>
          <w:color w:val="000000"/>
          <w:sz w:val="23"/>
          <w:szCs w:val="23"/>
          <w:lang w:val="en-US" w:eastAsia="da-DK"/>
        </w:rPr>
      </w:pPr>
      <w:r w:rsidRPr="000B4200">
        <w:rPr>
          <w:rFonts w:ascii="Times New Roman" w:hAnsi="Times New Roman" w:cs="Times New Roman"/>
          <w:color w:val="000000"/>
          <w:sz w:val="23"/>
          <w:szCs w:val="23"/>
          <w:lang w:val="en-US" w:eastAsia="da-DK"/>
        </w:rPr>
        <w:t> </w:t>
      </w:r>
    </w:p>
    <w:p w14:paraId="7DE87791" w14:textId="77777777" w:rsidR="0048008F" w:rsidRPr="000B4200" w:rsidRDefault="0048008F" w:rsidP="0048008F">
      <w:pPr>
        <w:rPr>
          <w:rFonts w:ascii="Times New Roman" w:hAnsi="Times New Roman" w:cs="Times New Roman"/>
          <w:color w:val="000000"/>
          <w:sz w:val="23"/>
          <w:szCs w:val="23"/>
          <w:lang w:val="en-US" w:eastAsia="da-DK"/>
        </w:rPr>
      </w:pPr>
      <w:r w:rsidRPr="000B4200">
        <w:rPr>
          <w:rFonts w:ascii="Times New Roman" w:hAnsi="Times New Roman" w:cs="Times New Roman"/>
          <w:color w:val="000000"/>
          <w:sz w:val="23"/>
          <w:szCs w:val="23"/>
          <w:lang w:val="en-US" w:eastAsia="da-DK"/>
        </w:rPr>
        <w:t> </w:t>
      </w:r>
    </w:p>
    <w:p w14:paraId="5A3FE684" w14:textId="77777777" w:rsidR="0048008F" w:rsidRDefault="0048008F" w:rsidP="0048008F">
      <w:pPr>
        <w:rPr>
          <w:lang w:val="en-US"/>
        </w:rPr>
      </w:pPr>
      <w:proofErr w:type="spellStart"/>
      <w:r w:rsidRPr="004129D6">
        <w:rPr>
          <w:lang w:val="en-US"/>
        </w:rPr>
        <w:t>Koncentration</w:t>
      </w:r>
      <w:proofErr w:type="spellEnd"/>
      <w:r w:rsidRPr="004129D6">
        <w:rPr>
          <w:lang w:val="en-US"/>
        </w:rPr>
        <w:t xml:space="preserve"> </w:t>
      </w:r>
      <w:r w:rsidR="004129D6">
        <w:rPr>
          <w:lang w:val="en-US"/>
        </w:rPr>
        <w:t>o</w:t>
      </w:r>
      <w:r w:rsidRPr="004129D6">
        <w:rPr>
          <w:lang w:val="en-US"/>
        </w:rPr>
        <w:t>f DEHP i</w:t>
      </w:r>
      <w:r w:rsidR="004129D6">
        <w:rPr>
          <w:lang w:val="en-US"/>
        </w:rPr>
        <w:t>n sludge from Danish WWTPs -</w:t>
      </w:r>
      <w:r w:rsidRPr="004129D6">
        <w:rPr>
          <w:lang w:val="en-US"/>
        </w:rPr>
        <w:t xml:space="preserve"> 1997 til 2001. Data </w:t>
      </w:r>
      <w:r w:rsidR="004129D6">
        <w:rPr>
          <w:lang w:val="en-US"/>
        </w:rPr>
        <w:t>from the Danish EPA</w:t>
      </w:r>
      <w:r w:rsidR="00797BC7">
        <w:rPr>
          <w:lang w:val="en-US"/>
        </w:rPr>
        <w:t>.</w:t>
      </w:r>
    </w:p>
    <w:p w14:paraId="607B4512" w14:textId="77777777" w:rsidR="00797BC7" w:rsidRPr="004129D6" w:rsidRDefault="00797BC7" w:rsidP="0048008F">
      <w:pPr>
        <w:rPr>
          <w:lang w:val="en-US"/>
        </w:rPr>
      </w:pPr>
    </w:p>
    <w:p w14:paraId="7415ABB0" w14:textId="77777777" w:rsidR="0026306C" w:rsidRPr="00223381" w:rsidRDefault="0026306C">
      <w:pPr>
        <w:rPr>
          <w:b/>
          <w:lang w:val="en-US"/>
        </w:rPr>
      </w:pPr>
      <w:r w:rsidRPr="00223381">
        <w:rPr>
          <w:b/>
          <w:lang w:val="en-US"/>
        </w:rPr>
        <w:t>“</w:t>
      </w:r>
      <w:proofErr w:type="spellStart"/>
      <w:r w:rsidRPr="00223381">
        <w:rPr>
          <w:b/>
          <w:lang w:val="en-US"/>
        </w:rPr>
        <w:t>Psykological</w:t>
      </w:r>
      <w:proofErr w:type="spellEnd"/>
      <w:r w:rsidRPr="00223381">
        <w:rPr>
          <w:b/>
          <w:lang w:val="en-US"/>
        </w:rPr>
        <w:t xml:space="preserve"> barriers”</w:t>
      </w:r>
    </w:p>
    <w:p w14:paraId="7E686B35" w14:textId="77777777" w:rsidR="005E34F5" w:rsidRDefault="008341CE">
      <w:pPr>
        <w:rPr>
          <w:lang w:val="en-US"/>
        </w:rPr>
      </w:pPr>
      <w:r>
        <w:rPr>
          <w:lang w:val="en-US"/>
        </w:rPr>
        <w:t xml:space="preserve">“The </w:t>
      </w:r>
      <w:proofErr w:type="spellStart"/>
      <w:r w:rsidR="00223381">
        <w:rPr>
          <w:lang w:val="en-US"/>
        </w:rPr>
        <w:t>Arla</w:t>
      </w:r>
      <w:proofErr w:type="spellEnd"/>
      <w:r w:rsidR="00223381">
        <w:rPr>
          <w:lang w:val="en-US"/>
        </w:rPr>
        <w:t xml:space="preserve"> </w:t>
      </w:r>
      <w:r>
        <w:rPr>
          <w:lang w:val="en-US"/>
        </w:rPr>
        <w:t xml:space="preserve">directive”: The mayor Danish diary-company, </w:t>
      </w:r>
      <w:proofErr w:type="spellStart"/>
      <w:r>
        <w:rPr>
          <w:lang w:val="en-US"/>
        </w:rPr>
        <w:t>Arla</w:t>
      </w:r>
      <w:proofErr w:type="spellEnd"/>
      <w:r>
        <w:rPr>
          <w:lang w:val="en-US"/>
        </w:rPr>
        <w:t>, don’t allow their milk suppliers to use sludge on fields where</w:t>
      </w:r>
      <w:r w:rsidR="00AB3EC1">
        <w:rPr>
          <w:lang w:val="en-US"/>
        </w:rPr>
        <w:t xml:space="preserve"> their</w:t>
      </w:r>
      <w:r>
        <w:rPr>
          <w:lang w:val="en-US"/>
        </w:rPr>
        <w:t xml:space="preserve"> cows feed.</w:t>
      </w:r>
      <w:r w:rsidR="00FD4B96">
        <w:rPr>
          <w:lang w:val="en-US"/>
        </w:rPr>
        <w:t xml:space="preserve"> </w:t>
      </w:r>
    </w:p>
    <w:p w14:paraId="06E5BC3B" w14:textId="77777777" w:rsidR="00223381" w:rsidRDefault="00223381">
      <w:pPr>
        <w:rPr>
          <w:lang w:val="en-US"/>
        </w:rPr>
      </w:pPr>
    </w:p>
    <w:p w14:paraId="3672CD2B" w14:textId="77777777" w:rsidR="005E34F5" w:rsidRPr="00223381" w:rsidRDefault="005E34F5">
      <w:pPr>
        <w:rPr>
          <w:b/>
          <w:lang w:val="en-US"/>
        </w:rPr>
      </w:pPr>
      <w:r w:rsidRPr="00223381">
        <w:rPr>
          <w:b/>
          <w:lang w:val="en-US"/>
        </w:rPr>
        <w:t>Sludge from Septic tanks</w:t>
      </w:r>
    </w:p>
    <w:p w14:paraId="6D35CB20" w14:textId="77777777" w:rsidR="00223381" w:rsidRDefault="00D41CD1">
      <w:pPr>
        <w:rPr>
          <w:lang w:val="en-US"/>
        </w:rPr>
      </w:pPr>
      <w:r>
        <w:rPr>
          <w:lang w:val="en-US"/>
        </w:rPr>
        <w:t xml:space="preserve">On Bornholm the sludge </w:t>
      </w:r>
      <w:r w:rsidR="00361FB7">
        <w:rPr>
          <w:lang w:val="en-US"/>
        </w:rPr>
        <w:t xml:space="preserve">from septic tanks (app. 5000) </w:t>
      </w:r>
      <w:r w:rsidR="00B30FF7">
        <w:rPr>
          <w:lang w:val="en-US"/>
        </w:rPr>
        <w:t>is</w:t>
      </w:r>
      <w:r>
        <w:rPr>
          <w:lang w:val="en-US"/>
        </w:rPr>
        <w:t xml:space="preserve"> composted to reduce the content of </w:t>
      </w:r>
      <w:r w:rsidR="00B30FF7">
        <w:rPr>
          <w:lang w:val="en-US"/>
        </w:rPr>
        <w:t xml:space="preserve">organic compounds, </w:t>
      </w:r>
      <w:proofErr w:type="spellStart"/>
      <w:r w:rsidR="00B30FF7">
        <w:rPr>
          <w:lang w:val="en-US"/>
        </w:rPr>
        <w:t>eg.</w:t>
      </w:r>
      <w:proofErr w:type="spellEnd"/>
      <w:r w:rsidR="00B30FF7">
        <w:rPr>
          <w:lang w:val="en-US"/>
        </w:rPr>
        <w:t xml:space="preserve"> </w:t>
      </w:r>
      <w:r>
        <w:rPr>
          <w:lang w:val="en-US"/>
        </w:rPr>
        <w:t>LAS</w:t>
      </w:r>
      <w:r w:rsidR="00B30FF7">
        <w:rPr>
          <w:lang w:val="en-US"/>
        </w:rPr>
        <w:t>,</w:t>
      </w:r>
      <w:r>
        <w:rPr>
          <w:lang w:val="en-US"/>
        </w:rPr>
        <w:t xml:space="preserve"> below </w:t>
      </w:r>
      <w:r w:rsidR="00B30FF7">
        <w:rPr>
          <w:lang w:val="en-US"/>
        </w:rPr>
        <w:t xml:space="preserve">the </w:t>
      </w:r>
      <w:r>
        <w:rPr>
          <w:lang w:val="en-US"/>
        </w:rPr>
        <w:t>limit value</w:t>
      </w:r>
      <w:r w:rsidR="00B30FF7">
        <w:rPr>
          <w:lang w:val="en-US"/>
        </w:rPr>
        <w:t>s</w:t>
      </w:r>
      <w:r w:rsidR="003C0A74">
        <w:rPr>
          <w:lang w:val="en-US"/>
        </w:rPr>
        <w:t xml:space="preserve">. The sludge Is composted with straw cut in bits, </w:t>
      </w:r>
      <w:r w:rsidR="00B30FF7">
        <w:rPr>
          <w:lang w:val="en-US"/>
        </w:rPr>
        <w:t>and then</w:t>
      </w:r>
      <w:r w:rsidR="003C0A74">
        <w:rPr>
          <w:lang w:val="en-US"/>
        </w:rPr>
        <w:t xml:space="preserve"> mixed </w:t>
      </w:r>
      <w:r w:rsidR="006271F8">
        <w:rPr>
          <w:lang w:val="en-US"/>
        </w:rPr>
        <w:t xml:space="preserve">with </w:t>
      </w:r>
      <w:r w:rsidR="003C0A74">
        <w:rPr>
          <w:lang w:val="en-US"/>
        </w:rPr>
        <w:t>burned lime</w:t>
      </w:r>
      <w:r w:rsidR="001F60D0">
        <w:rPr>
          <w:lang w:val="en-US"/>
        </w:rPr>
        <w:t xml:space="preserve">, </w:t>
      </w:r>
      <w:r w:rsidR="00B30FF7">
        <w:rPr>
          <w:lang w:val="en-US"/>
        </w:rPr>
        <w:t xml:space="preserve">before it is </w:t>
      </w:r>
      <w:r w:rsidR="001F60D0">
        <w:rPr>
          <w:lang w:val="en-US"/>
        </w:rPr>
        <w:t>used as fertilizer in agriculture.</w:t>
      </w:r>
    </w:p>
    <w:p w14:paraId="43BE8907" w14:textId="77777777" w:rsidR="00FD4B96" w:rsidRDefault="00FD4B96">
      <w:pPr>
        <w:rPr>
          <w:lang w:val="en-US"/>
        </w:rPr>
      </w:pPr>
      <w:r>
        <w:rPr>
          <w:lang w:val="en-US"/>
        </w:rPr>
        <w:t xml:space="preserve">This is a </w:t>
      </w:r>
      <w:proofErr w:type="spellStart"/>
      <w:r>
        <w:rPr>
          <w:lang w:val="en-US"/>
        </w:rPr>
        <w:t>cheep</w:t>
      </w:r>
      <w:proofErr w:type="spellEnd"/>
      <w:r>
        <w:rPr>
          <w:lang w:val="en-US"/>
        </w:rPr>
        <w:t xml:space="preserve">, energy-effective way to handle sludge from septic tanks. A problem with this is </w:t>
      </w:r>
      <w:proofErr w:type="spellStart"/>
      <w:r>
        <w:rPr>
          <w:lang w:val="en-US"/>
        </w:rPr>
        <w:t>misdisposed</w:t>
      </w:r>
      <w:proofErr w:type="spellEnd"/>
      <w:r>
        <w:rPr>
          <w:lang w:val="en-US"/>
        </w:rPr>
        <w:t xml:space="preserve"> inorganic material </w:t>
      </w:r>
      <w:proofErr w:type="spellStart"/>
      <w:r>
        <w:rPr>
          <w:lang w:val="en-US"/>
        </w:rPr>
        <w:t>eg.</w:t>
      </w:r>
      <w:proofErr w:type="spellEnd"/>
      <w:r>
        <w:rPr>
          <w:lang w:val="en-US"/>
        </w:rPr>
        <w:t xml:space="preserve"> Plastic bits, in the sludge, that is </w:t>
      </w:r>
      <w:r w:rsidR="00640627">
        <w:rPr>
          <w:lang w:val="en-US"/>
        </w:rPr>
        <w:t>an unwanted (mostly visual) pollution of the fields</w:t>
      </w:r>
      <w:r w:rsidR="001F41DB">
        <w:rPr>
          <w:lang w:val="en-US"/>
        </w:rPr>
        <w:t>.</w:t>
      </w:r>
    </w:p>
    <w:p w14:paraId="7F9BBBDD" w14:textId="77777777" w:rsidR="001F41DB" w:rsidRDefault="001F41DB">
      <w:pPr>
        <w:rPr>
          <w:lang w:val="en-US"/>
        </w:rPr>
      </w:pPr>
      <w:r>
        <w:rPr>
          <w:lang w:val="en-US"/>
        </w:rPr>
        <w:t>A comparison between different practical methods of handling sludge from septic tanks is done in the STEP-project (see:</w:t>
      </w:r>
      <w:r w:rsidR="00942C8D">
        <w:rPr>
          <w:lang w:val="en-US"/>
        </w:rPr>
        <w:t xml:space="preserve"> </w:t>
      </w:r>
      <w:proofErr w:type="spellStart"/>
      <w:r w:rsidR="00942C8D">
        <w:rPr>
          <w:lang w:val="en-US"/>
        </w:rPr>
        <w:t>xxxxxx</w:t>
      </w:r>
      <w:proofErr w:type="spellEnd"/>
      <w:r w:rsidR="00942C8D">
        <w:rPr>
          <w:lang w:val="en-US"/>
        </w:rPr>
        <w:t>)</w:t>
      </w:r>
    </w:p>
    <w:p w14:paraId="148303D3" w14:textId="77777777" w:rsidR="004D17A0" w:rsidRDefault="004D17A0">
      <w:pPr>
        <w:rPr>
          <w:lang w:val="en-US"/>
        </w:rPr>
      </w:pPr>
    </w:p>
    <w:p w14:paraId="013676EB" w14:textId="77777777" w:rsidR="004D17A0" w:rsidRDefault="004D17A0">
      <w:pPr>
        <w:rPr>
          <w:lang w:val="en-US"/>
        </w:rPr>
      </w:pPr>
    </w:p>
    <w:p w14:paraId="217CD0DE" w14:textId="77777777" w:rsidR="005F5662" w:rsidRDefault="005F5662" w:rsidP="005F5662">
      <w:pPr>
        <w:autoSpaceDE w:val="0"/>
        <w:autoSpaceDN w:val="0"/>
        <w:rPr>
          <w:lang w:val="en-US"/>
        </w:rPr>
      </w:pPr>
      <w:r>
        <w:rPr>
          <w:lang w:val="en-US"/>
        </w:rPr>
        <w:t xml:space="preserve">EU-report: </w:t>
      </w:r>
      <w:r>
        <w:rPr>
          <w:rFonts w:ascii="Futura-Bold" w:hAnsi="Futura-Bold"/>
          <w:b/>
          <w:bCs/>
          <w:lang w:val="en-US"/>
        </w:rPr>
        <w:t xml:space="preserve">Disposal and recycling routes for sewage sludge, </w:t>
      </w:r>
      <w:r>
        <w:rPr>
          <w:rFonts w:ascii="Arial" w:hAnsi="Arial" w:cs="Arial"/>
          <w:lang w:val="en-US"/>
        </w:rPr>
        <w:t>Part 2 - Regulatory report October 2001</w:t>
      </w:r>
      <w:r>
        <w:rPr>
          <w:rFonts w:ascii="Arial" w:hAnsi="Arial" w:cs="Arial"/>
          <w:lang w:val="en-US"/>
        </w:rPr>
        <w:t>:</w:t>
      </w:r>
    </w:p>
    <w:p w14:paraId="4C6590AB" w14:textId="77777777" w:rsidR="004D17A0" w:rsidRDefault="004D17A0">
      <w:pPr>
        <w:rPr>
          <w:lang w:val="en-US"/>
        </w:rPr>
      </w:pPr>
      <w:r>
        <w:rPr>
          <w:noProof/>
          <w:lang w:val="en-US"/>
        </w:rPr>
        <w:drawing>
          <wp:inline distT="0" distB="0" distL="0" distR="0" wp14:anchorId="4688E2C2" wp14:editId="2CAEE1DA">
            <wp:extent cx="6120130" cy="611258"/>
            <wp:effectExtent l="0" t="0" r="0" b="0"/>
            <wp:docPr id="5" name="Billede 4" descr="cid:image004.png@01D463AA.7566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cid:image004.png@01D463AA.7566D2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20130" cy="611258"/>
                    </a:xfrm>
                    <a:prstGeom prst="rect">
                      <a:avLst/>
                    </a:prstGeom>
                    <a:noFill/>
                    <a:ln>
                      <a:noFill/>
                    </a:ln>
                  </pic:spPr>
                </pic:pic>
              </a:graphicData>
            </a:graphic>
          </wp:inline>
        </w:drawing>
      </w:r>
    </w:p>
    <w:p w14:paraId="6F6BC20D" w14:textId="77777777" w:rsidR="005F5662" w:rsidRDefault="005F5662">
      <w:pPr>
        <w:rPr>
          <w:lang w:val="en-US"/>
        </w:rPr>
      </w:pPr>
      <w:r>
        <w:rPr>
          <w:noProof/>
        </w:rPr>
        <w:drawing>
          <wp:inline distT="0" distB="0" distL="0" distR="0">
            <wp:extent cx="6120130" cy="6466205"/>
            <wp:effectExtent l="0" t="0" r="0" b="0"/>
            <wp:docPr id="2" name="Billede 2" descr="cid:image006.png@01D463AA.7566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6.png@01D463AA.7566D2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20130" cy="6466205"/>
                    </a:xfrm>
                    <a:prstGeom prst="rect">
                      <a:avLst/>
                    </a:prstGeom>
                    <a:noFill/>
                    <a:ln>
                      <a:noFill/>
                    </a:ln>
                  </pic:spPr>
                </pic:pic>
              </a:graphicData>
            </a:graphic>
          </wp:inline>
        </w:drawing>
      </w:r>
    </w:p>
    <w:p w14:paraId="140071A6" w14:textId="77777777" w:rsidR="005F5662" w:rsidRDefault="005F5662">
      <w:pPr>
        <w:rPr>
          <w:lang w:val="en-US"/>
        </w:rPr>
      </w:pPr>
    </w:p>
    <w:p w14:paraId="7014A9C5" w14:textId="77777777" w:rsidR="005F5662" w:rsidRDefault="005F5662">
      <w:pPr>
        <w:rPr>
          <w:lang w:val="en-US"/>
        </w:rPr>
      </w:pPr>
      <w:r>
        <w:rPr>
          <w:noProof/>
        </w:rPr>
        <w:drawing>
          <wp:inline distT="0" distB="0" distL="0" distR="0">
            <wp:extent cx="6120130" cy="3716020"/>
            <wp:effectExtent l="0" t="0" r="0" b="0"/>
            <wp:docPr id="3" name="Billede 3" descr="cid:image009.png@01D463AA.7566D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id:image009.png@01D463AA.7566D2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20130" cy="3716020"/>
                    </a:xfrm>
                    <a:prstGeom prst="rect">
                      <a:avLst/>
                    </a:prstGeom>
                    <a:noFill/>
                    <a:ln>
                      <a:noFill/>
                    </a:ln>
                  </pic:spPr>
                </pic:pic>
              </a:graphicData>
            </a:graphic>
          </wp:inline>
        </w:drawing>
      </w:r>
    </w:p>
    <w:p w14:paraId="63C1DACF" w14:textId="77777777" w:rsidR="005E485E" w:rsidRDefault="005E485E">
      <w:pPr>
        <w:rPr>
          <w:lang w:val="en-US"/>
        </w:rPr>
      </w:pPr>
    </w:p>
    <w:p w14:paraId="1EF414F0" w14:textId="77777777" w:rsidR="005E485E" w:rsidRDefault="005E485E">
      <w:pPr>
        <w:rPr>
          <w:lang w:val="en-US"/>
        </w:rPr>
      </w:pPr>
    </w:p>
    <w:p w14:paraId="14D3F795" w14:textId="77777777" w:rsidR="005E485E" w:rsidRDefault="005E485E">
      <w:pPr>
        <w:rPr>
          <w:lang w:val="en-US"/>
        </w:rPr>
      </w:pPr>
    </w:p>
    <w:p w14:paraId="22CDD20B" w14:textId="77777777" w:rsidR="005E485E" w:rsidRDefault="005E485E">
      <w:pPr>
        <w:rPr>
          <w:lang w:val="en-US"/>
        </w:rPr>
      </w:pPr>
    </w:p>
    <w:p w14:paraId="4CFFAB57" w14:textId="77777777" w:rsidR="005E485E" w:rsidRDefault="005E485E">
      <w:pPr>
        <w:rPr>
          <w:lang w:val="en-US"/>
        </w:rPr>
      </w:pPr>
    </w:p>
    <w:p w14:paraId="075CFD0E" w14:textId="77777777" w:rsidR="005E485E" w:rsidRDefault="005E485E">
      <w:pPr>
        <w:rPr>
          <w:lang w:val="en-US"/>
        </w:rPr>
      </w:pPr>
    </w:p>
    <w:p w14:paraId="1564AA66" w14:textId="77777777" w:rsidR="005E485E" w:rsidRDefault="005E485E">
      <w:pPr>
        <w:rPr>
          <w:lang w:val="en-US"/>
        </w:rPr>
      </w:pPr>
    </w:p>
    <w:p w14:paraId="51E9DA41" w14:textId="77777777" w:rsidR="005E485E" w:rsidRDefault="005E485E">
      <w:pPr>
        <w:rPr>
          <w:lang w:val="en-US"/>
        </w:rPr>
      </w:pPr>
    </w:p>
    <w:p w14:paraId="1366C93B" w14:textId="77777777" w:rsidR="005E485E" w:rsidRDefault="005E485E">
      <w:pPr>
        <w:rPr>
          <w:lang w:val="en-US"/>
        </w:rPr>
      </w:pPr>
    </w:p>
    <w:p w14:paraId="69429933" w14:textId="77777777" w:rsidR="005E485E" w:rsidRDefault="005E485E">
      <w:pPr>
        <w:rPr>
          <w:lang w:val="en-US"/>
        </w:rPr>
      </w:pPr>
    </w:p>
    <w:p w14:paraId="3AFC1F48" w14:textId="77777777" w:rsidR="005E485E" w:rsidRDefault="005E485E">
      <w:pPr>
        <w:rPr>
          <w:lang w:val="en-US"/>
        </w:rPr>
      </w:pPr>
    </w:p>
    <w:p w14:paraId="7548DA41" w14:textId="77777777" w:rsidR="005E485E" w:rsidRDefault="005E485E">
      <w:pPr>
        <w:rPr>
          <w:lang w:val="en-US"/>
        </w:rPr>
      </w:pPr>
    </w:p>
    <w:p w14:paraId="06E9EC4C" w14:textId="77777777" w:rsidR="005E485E" w:rsidRDefault="005E485E">
      <w:pPr>
        <w:rPr>
          <w:lang w:val="en-US"/>
        </w:rPr>
      </w:pPr>
    </w:p>
    <w:p w14:paraId="571ADCAD" w14:textId="77777777" w:rsidR="005E485E" w:rsidRDefault="005E485E">
      <w:pPr>
        <w:rPr>
          <w:lang w:val="en-US"/>
        </w:rPr>
      </w:pPr>
    </w:p>
    <w:p w14:paraId="3C90B41C" w14:textId="77777777" w:rsidR="005E485E" w:rsidRDefault="005E485E">
      <w:pPr>
        <w:rPr>
          <w:lang w:val="en-US"/>
        </w:rPr>
      </w:pPr>
    </w:p>
    <w:p w14:paraId="165A7928" w14:textId="77777777" w:rsidR="005E485E" w:rsidRDefault="005E485E">
      <w:pPr>
        <w:rPr>
          <w:lang w:val="en-US"/>
        </w:rPr>
      </w:pPr>
    </w:p>
    <w:p w14:paraId="27E6A4FC" w14:textId="77777777" w:rsidR="005E485E" w:rsidRPr="00942C8D" w:rsidRDefault="005E485E">
      <w:pPr>
        <w:rPr>
          <w:b/>
          <w:sz w:val="28"/>
          <w:szCs w:val="28"/>
          <w:lang w:val="en-US"/>
        </w:rPr>
      </w:pPr>
      <w:r w:rsidRPr="00942C8D">
        <w:rPr>
          <w:b/>
          <w:sz w:val="28"/>
          <w:szCs w:val="28"/>
          <w:lang w:val="en-US"/>
        </w:rPr>
        <w:t>Common Conclusion</w:t>
      </w:r>
      <w:r w:rsidR="00B958FE" w:rsidRPr="00942C8D">
        <w:rPr>
          <w:b/>
          <w:sz w:val="28"/>
          <w:szCs w:val="28"/>
          <w:lang w:val="en-US"/>
        </w:rPr>
        <w:t xml:space="preserve"> and recommendations</w:t>
      </w:r>
      <w:r w:rsidRPr="00942C8D">
        <w:rPr>
          <w:b/>
          <w:sz w:val="28"/>
          <w:szCs w:val="28"/>
          <w:lang w:val="en-US"/>
        </w:rPr>
        <w:t>:</w:t>
      </w:r>
    </w:p>
    <w:p w14:paraId="56542CE4" w14:textId="77777777" w:rsidR="00B958FE" w:rsidRDefault="00B20520" w:rsidP="00B20520">
      <w:pPr>
        <w:pStyle w:val="Listeafsnit"/>
        <w:numPr>
          <w:ilvl w:val="0"/>
          <w:numId w:val="1"/>
        </w:numPr>
        <w:rPr>
          <w:lang w:val="en-US"/>
        </w:rPr>
      </w:pPr>
      <w:r w:rsidRPr="00B20520">
        <w:rPr>
          <w:lang w:val="en-US"/>
        </w:rPr>
        <w:t xml:space="preserve">Accumulated scientific evidence </w:t>
      </w:r>
      <w:r>
        <w:rPr>
          <w:lang w:val="en-US"/>
        </w:rPr>
        <w:t xml:space="preserve">in general points to, that there </w:t>
      </w:r>
      <w:r w:rsidR="00B958FE">
        <w:rPr>
          <w:lang w:val="en-US"/>
        </w:rPr>
        <w:t>are</w:t>
      </w:r>
      <w:r>
        <w:rPr>
          <w:lang w:val="en-US"/>
        </w:rPr>
        <w:t xml:space="preserve"> no adverse effects </w:t>
      </w:r>
      <w:bookmarkStart w:id="1" w:name="_Hlk535652126"/>
      <w:r>
        <w:rPr>
          <w:lang w:val="en-US"/>
        </w:rPr>
        <w:t>of using sludge from WWTP’s in agriculture</w:t>
      </w:r>
    </w:p>
    <w:bookmarkEnd w:id="1"/>
    <w:p w14:paraId="764AFC65" w14:textId="77777777" w:rsidR="00B958FE" w:rsidRDefault="00B958FE" w:rsidP="00B958FE">
      <w:pPr>
        <w:pStyle w:val="Listeafsnit"/>
        <w:numPr>
          <w:ilvl w:val="0"/>
          <w:numId w:val="1"/>
        </w:numPr>
        <w:rPr>
          <w:lang w:val="en-US"/>
        </w:rPr>
      </w:pPr>
      <w:r>
        <w:rPr>
          <w:lang w:val="en-US"/>
        </w:rPr>
        <w:t xml:space="preserve">The barriers to the </w:t>
      </w:r>
      <w:r>
        <w:rPr>
          <w:lang w:val="en-US"/>
        </w:rPr>
        <w:t>us</w:t>
      </w:r>
      <w:r>
        <w:rPr>
          <w:lang w:val="en-US"/>
        </w:rPr>
        <w:t>e of</w:t>
      </w:r>
      <w:r>
        <w:rPr>
          <w:lang w:val="en-US"/>
        </w:rPr>
        <w:t xml:space="preserve"> sludge from WWTP’s </w:t>
      </w:r>
      <w:r>
        <w:rPr>
          <w:lang w:val="en-US"/>
        </w:rPr>
        <w:t xml:space="preserve">as fertilizer in agriculture is mainly </w:t>
      </w:r>
      <w:proofErr w:type="spellStart"/>
      <w:r>
        <w:rPr>
          <w:lang w:val="en-US"/>
        </w:rPr>
        <w:t>psykological</w:t>
      </w:r>
      <w:proofErr w:type="spellEnd"/>
    </w:p>
    <w:p w14:paraId="35C1992A" w14:textId="77777777" w:rsidR="005E485E" w:rsidRDefault="00B958FE" w:rsidP="00B20520">
      <w:pPr>
        <w:pStyle w:val="Listeafsnit"/>
        <w:numPr>
          <w:ilvl w:val="0"/>
          <w:numId w:val="1"/>
        </w:numPr>
        <w:rPr>
          <w:lang w:val="en-US"/>
        </w:rPr>
      </w:pPr>
      <w:r>
        <w:rPr>
          <w:lang w:val="en-US"/>
        </w:rPr>
        <w:t>Extremely strict National Limit Values can be a barrier (</w:t>
      </w:r>
      <w:proofErr w:type="spellStart"/>
      <w:r>
        <w:rPr>
          <w:lang w:val="en-US"/>
        </w:rPr>
        <w:t>eg.</w:t>
      </w:r>
      <w:proofErr w:type="spellEnd"/>
      <w:r>
        <w:rPr>
          <w:lang w:val="en-US"/>
        </w:rPr>
        <w:t xml:space="preserve"> Copper is Sweden), and </w:t>
      </w:r>
      <w:r w:rsidR="00F75935">
        <w:rPr>
          <w:lang w:val="en-US"/>
        </w:rPr>
        <w:t>could</w:t>
      </w:r>
      <w:r>
        <w:rPr>
          <w:lang w:val="en-US"/>
        </w:rPr>
        <w:t xml:space="preserve"> be </w:t>
      </w:r>
      <w:proofErr w:type="spellStart"/>
      <w:r w:rsidR="00F75935">
        <w:rPr>
          <w:lang w:val="en-US"/>
        </w:rPr>
        <w:t>rewieved</w:t>
      </w:r>
      <w:proofErr w:type="spellEnd"/>
    </w:p>
    <w:p w14:paraId="5F1DBE71" w14:textId="77777777" w:rsidR="00F75935" w:rsidRDefault="00F75935" w:rsidP="00B20520">
      <w:pPr>
        <w:pStyle w:val="Listeafsnit"/>
        <w:numPr>
          <w:ilvl w:val="0"/>
          <w:numId w:val="1"/>
        </w:numPr>
        <w:rPr>
          <w:lang w:val="en-US"/>
        </w:rPr>
      </w:pPr>
      <w:r>
        <w:rPr>
          <w:lang w:val="en-US"/>
        </w:rPr>
        <w:t>Use of heavy metals and chemicals in different products should be further restricted (</w:t>
      </w:r>
      <w:proofErr w:type="spellStart"/>
      <w:r>
        <w:rPr>
          <w:lang w:val="en-US"/>
        </w:rPr>
        <w:t>eg.</w:t>
      </w:r>
      <w:proofErr w:type="spellEnd"/>
      <w:r>
        <w:rPr>
          <w:lang w:val="en-US"/>
        </w:rPr>
        <w:t xml:space="preserve"> Cadmium in artists paints)</w:t>
      </w:r>
    </w:p>
    <w:p w14:paraId="131FDB42" w14:textId="77777777" w:rsidR="0089116A" w:rsidRDefault="0089116A" w:rsidP="00B20520">
      <w:pPr>
        <w:pStyle w:val="Listeafsnit"/>
        <w:numPr>
          <w:ilvl w:val="0"/>
          <w:numId w:val="1"/>
        </w:numPr>
        <w:rPr>
          <w:lang w:val="en-US"/>
        </w:rPr>
      </w:pPr>
      <w:r>
        <w:rPr>
          <w:lang w:val="en-US"/>
        </w:rPr>
        <w:t>Restriction in use of plastic / non-biodegradable toilet-articles will be an advantage</w:t>
      </w:r>
      <w:r w:rsidR="00924315">
        <w:rPr>
          <w:lang w:val="en-US"/>
        </w:rPr>
        <w:t xml:space="preserve">, so that plastic bits etc. do not so easily enter the sludge from the waste water. </w:t>
      </w:r>
    </w:p>
    <w:p w14:paraId="482B1D29" w14:textId="77777777" w:rsidR="00942C8D" w:rsidRDefault="00942C8D" w:rsidP="00B20520">
      <w:pPr>
        <w:pStyle w:val="Listeafsnit"/>
        <w:numPr>
          <w:ilvl w:val="0"/>
          <w:numId w:val="1"/>
        </w:numPr>
        <w:rPr>
          <w:lang w:val="en-US"/>
        </w:rPr>
      </w:pPr>
    </w:p>
    <w:p w14:paraId="390A91DA" w14:textId="77777777" w:rsidR="00942C8D" w:rsidRPr="00942C8D" w:rsidRDefault="00942C8D" w:rsidP="00942C8D">
      <w:pPr>
        <w:pStyle w:val="Listeafsnit"/>
        <w:numPr>
          <w:ilvl w:val="0"/>
          <w:numId w:val="1"/>
        </w:numPr>
        <w:rPr>
          <w:lang w:val="en-US"/>
        </w:rPr>
      </w:pPr>
    </w:p>
    <w:p w14:paraId="658A1782" w14:textId="77777777" w:rsidR="00942C8D" w:rsidRPr="00942C8D" w:rsidRDefault="00942C8D" w:rsidP="00942C8D">
      <w:pPr>
        <w:pStyle w:val="Listeafsnit"/>
        <w:numPr>
          <w:ilvl w:val="0"/>
          <w:numId w:val="1"/>
        </w:numPr>
        <w:rPr>
          <w:lang w:val="en-US"/>
        </w:rPr>
      </w:pPr>
    </w:p>
    <w:p w14:paraId="7DB4C2B8" w14:textId="77777777" w:rsidR="005E485E" w:rsidRDefault="005E485E">
      <w:pPr>
        <w:rPr>
          <w:lang w:val="en-US"/>
        </w:rPr>
      </w:pPr>
    </w:p>
    <w:p w14:paraId="1A9F0DA6" w14:textId="77777777" w:rsidR="005E485E" w:rsidRDefault="005E485E">
      <w:pPr>
        <w:rPr>
          <w:lang w:val="en-US"/>
        </w:rPr>
      </w:pPr>
    </w:p>
    <w:p w14:paraId="62DB5612" w14:textId="77777777" w:rsidR="005E485E" w:rsidRDefault="005E485E">
      <w:pPr>
        <w:rPr>
          <w:lang w:val="en-US"/>
        </w:rPr>
      </w:pPr>
    </w:p>
    <w:p w14:paraId="1381D64B" w14:textId="77777777" w:rsidR="005E485E" w:rsidRDefault="005E485E">
      <w:pPr>
        <w:rPr>
          <w:lang w:val="en-US"/>
        </w:rPr>
      </w:pPr>
    </w:p>
    <w:p w14:paraId="7706C858" w14:textId="77777777" w:rsidR="005E485E" w:rsidRDefault="005E485E">
      <w:pPr>
        <w:rPr>
          <w:lang w:val="en-US"/>
        </w:rPr>
      </w:pPr>
    </w:p>
    <w:p w14:paraId="5A40D4A6" w14:textId="77777777" w:rsidR="005E485E" w:rsidRDefault="005E485E">
      <w:pPr>
        <w:rPr>
          <w:lang w:val="en-US"/>
        </w:rPr>
      </w:pPr>
    </w:p>
    <w:p w14:paraId="042AC7BD" w14:textId="77777777" w:rsidR="005E485E" w:rsidRDefault="005E485E">
      <w:pPr>
        <w:rPr>
          <w:lang w:val="en-US"/>
        </w:rPr>
      </w:pPr>
    </w:p>
    <w:p w14:paraId="783D528E" w14:textId="77777777" w:rsidR="005E485E" w:rsidRDefault="005E485E">
      <w:pPr>
        <w:rPr>
          <w:lang w:val="en-US"/>
        </w:rPr>
      </w:pPr>
    </w:p>
    <w:p w14:paraId="63951AED" w14:textId="77777777" w:rsidR="005E485E" w:rsidRDefault="005E485E">
      <w:pPr>
        <w:rPr>
          <w:lang w:val="en-US"/>
        </w:rPr>
      </w:pPr>
    </w:p>
    <w:p w14:paraId="6A36F459" w14:textId="77777777" w:rsidR="005E485E" w:rsidRDefault="005E485E">
      <w:pPr>
        <w:rPr>
          <w:lang w:val="en-US"/>
        </w:rPr>
      </w:pPr>
    </w:p>
    <w:p w14:paraId="5948FD01" w14:textId="77777777" w:rsidR="005E485E" w:rsidRDefault="005E485E">
      <w:pPr>
        <w:rPr>
          <w:lang w:val="en-US"/>
        </w:rPr>
      </w:pPr>
    </w:p>
    <w:p w14:paraId="601F072C" w14:textId="77777777" w:rsidR="005E485E" w:rsidRDefault="005E485E">
      <w:pPr>
        <w:rPr>
          <w:lang w:val="en-US"/>
        </w:rPr>
      </w:pPr>
    </w:p>
    <w:p w14:paraId="21630DD6" w14:textId="77777777" w:rsidR="005E485E" w:rsidRPr="00D932CB" w:rsidRDefault="005E485E">
      <w:pPr>
        <w:rPr>
          <w:lang w:val="en-US"/>
        </w:rPr>
      </w:pPr>
    </w:p>
    <w:sectPr w:rsidR="005E485E" w:rsidRPr="00D932CB">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E70DB" w14:textId="77777777" w:rsidR="00161A43" w:rsidRDefault="00161A43" w:rsidP="00942C8D">
      <w:pPr>
        <w:spacing w:after="0" w:line="240" w:lineRule="auto"/>
      </w:pPr>
      <w:r>
        <w:separator/>
      </w:r>
    </w:p>
  </w:endnote>
  <w:endnote w:type="continuationSeparator" w:id="0">
    <w:p w14:paraId="2215E21D" w14:textId="77777777" w:rsidR="00161A43" w:rsidRDefault="00161A43" w:rsidP="0094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utura-Bold">
    <w:altName w:val="Century Gothic"/>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500537"/>
      <w:docPartObj>
        <w:docPartGallery w:val="Page Numbers (Bottom of Page)"/>
        <w:docPartUnique/>
      </w:docPartObj>
    </w:sdtPr>
    <w:sdtContent>
      <w:p w14:paraId="70167EF7" w14:textId="77777777" w:rsidR="00942C8D" w:rsidRDefault="00942C8D">
        <w:pPr>
          <w:pStyle w:val="Sidefod"/>
          <w:jc w:val="center"/>
        </w:pPr>
        <w:r>
          <w:fldChar w:fldCharType="begin"/>
        </w:r>
        <w:r>
          <w:instrText>PAGE   \* MERGEFORMAT</w:instrText>
        </w:r>
        <w:r>
          <w:fldChar w:fldCharType="separate"/>
        </w:r>
        <w:r>
          <w:t>2</w:t>
        </w:r>
        <w:r>
          <w:fldChar w:fldCharType="end"/>
        </w:r>
      </w:p>
    </w:sdtContent>
  </w:sdt>
  <w:p w14:paraId="2A11BAB9" w14:textId="77777777" w:rsidR="00942C8D" w:rsidRDefault="00942C8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6A1DA" w14:textId="77777777" w:rsidR="00161A43" w:rsidRDefault="00161A43" w:rsidP="00942C8D">
      <w:pPr>
        <w:spacing w:after="0" w:line="240" w:lineRule="auto"/>
      </w:pPr>
      <w:r>
        <w:separator/>
      </w:r>
    </w:p>
  </w:footnote>
  <w:footnote w:type="continuationSeparator" w:id="0">
    <w:p w14:paraId="5253F044" w14:textId="77777777" w:rsidR="00161A43" w:rsidRDefault="00161A43" w:rsidP="00942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D2DF7"/>
    <w:multiLevelType w:val="hybridMultilevel"/>
    <w:tmpl w:val="01EAC7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7C63ACE"/>
    <w:multiLevelType w:val="hybridMultilevel"/>
    <w:tmpl w:val="2848B79A"/>
    <w:lvl w:ilvl="0" w:tplc="43DC9A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4D"/>
    <w:rsid w:val="0009112C"/>
    <w:rsid w:val="000A2CB4"/>
    <w:rsid w:val="000B4200"/>
    <w:rsid w:val="000D1ACB"/>
    <w:rsid w:val="00161A43"/>
    <w:rsid w:val="001A77D1"/>
    <w:rsid w:val="001E1A04"/>
    <w:rsid w:val="001F41DB"/>
    <w:rsid w:val="001F60D0"/>
    <w:rsid w:val="00223381"/>
    <w:rsid w:val="00252784"/>
    <w:rsid w:val="0026306C"/>
    <w:rsid w:val="00295C41"/>
    <w:rsid w:val="002B4FB1"/>
    <w:rsid w:val="002D0811"/>
    <w:rsid w:val="00345EAE"/>
    <w:rsid w:val="00361FB7"/>
    <w:rsid w:val="003C0A74"/>
    <w:rsid w:val="004001B4"/>
    <w:rsid w:val="004129D6"/>
    <w:rsid w:val="004328B1"/>
    <w:rsid w:val="00441A82"/>
    <w:rsid w:val="0044691F"/>
    <w:rsid w:val="00461563"/>
    <w:rsid w:val="0048008F"/>
    <w:rsid w:val="004D17A0"/>
    <w:rsid w:val="005220F4"/>
    <w:rsid w:val="0058691E"/>
    <w:rsid w:val="005E34F5"/>
    <w:rsid w:val="005E485E"/>
    <w:rsid w:val="005F5662"/>
    <w:rsid w:val="006271F8"/>
    <w:rsid w:val="00640627"/>
    <w:rsid w:val="006D0CD7"/>
    <w:rsid w:val="006F1A68"/>
    <w:rsid w:val="006F7CF6"/>
    <w:rsid w:val="0075599C"/>
    <w:rsid w:val="007719B9"/>
    <w:rsid w:val="00797BC7"/>
    <w:rsid w:val="008341CE"/>
    <w:rsid w:val="00844F87"/>
    <w:rsid w:val="0089116A"/>
    <w:rsid w:val="008A5535"/>
    <w:rsid w:val="008F15E2"/>
    <w:rsid w:val="008F2BB0"/>
    <w:rsid w:val="008F384D"/>
    <w:rsid w:val="00924315"/>
    <w:rsid w:val="00942C8D"/>
    <w:rsid w:val="00991586"/>
    <w:rsid w:val="009F5DFD"/>
    <w:rsid w:val="00A15DCE"/>
    <w:rsid w:val="00A5381A"/>
    <w:rsid w:val="00AA77D6"/>
    <w:rsid w:val="00AB3EC1"/>
    <w:rsid w:val="00AE52A5"/>
    <w:rsid w:val="00B131B9"/>
    <w:rsid w:val="00B20520"/>
    <w:rsid w:val="00B30FF7"/>
    <w:rsid w:val="00B75E49"/>
    <w:rsid w:val="00B85D14"/>
    <w:rsid w:val="00B90A5A"/>
    <w:rsid w:val="00B958FE"/>
    <w:rsid w:val="00B96256"/>
    <w:rsid w:val="00C5620D"/>
    <w:rsid w:val="00C808E3"/>
    <w:rsid w:val="00CA262A"/>
    <w:rsid w:val="00CD5C0B"/>
    <w:rsid w:val="00D41CD1"/>
    <w:rsid w:val="00D72A8D"/>
    <w:rsid w:val="00D932CB"/>
    <w:rsid w:val="00E564B4"/>
    <w:rsid w:val="00EB651F"/>
    <w:rsid w:val="00EF059E"/>
    <w:rsid w:val="00F75935"/>
    <w:rsid w:val="00FD4B96"/>
    <w:rsid w:val="00FE56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6CBF0"/>
  <w15:chartTrackingRefBased/>
  <w15:docId w15:val="{C106FA60-BB56-4141-AB75-A89246BF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4">
    <w:name w:val="heading 4"/>
    <w:basedOn w:val="Normal"/>
    <w:link w:val="Overskrift4Tegn"/>
    <w:uiPriority w:val="9"/>
    <w:unhideWhenUsed/>
    <w:qFormat/>
    <w:rsid w:val="0048008F"/>
    <w:pPr>
      <w:keepNext/>
      <w:spacing w:before="40" w:after="0" w:line="240" w:lineRule="auto"/>
      <w:outlineLvl w:val="3"/>
    </w:pPr>
    <w:rPr>
      <w:rFonts w:ascii="Calibri Light" w:hAnsi="Calibri Light" w:cs="Calibri"/>
      <w:i/>
      <w:iCs/>
      <w:color w:val="2F549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48008F"/>
    <w:rPr>
      <w:rFonts w:ascii="Calibri Light" w:hAnsi="Calibri Light" w:cs="Calibri"/>
      <w:i/>
      <w:iCs/>
      <w:color w:val="2F5496"/>
    </w:rPr>
  </w:style>
  <w:style w:type="character" w:styleId="Hyperlink">
    <w:name w:val="Hyperlink"/>
    <w:basedOn w:val="Standardskrifttypeiafsnit"/>
    <w:uiPriority w:val="99"/>
    <w:semiHidden/>
    <w:unhideWhenUsed/>
    <w:rsid w:val="0048008F"/>
    <w:rPr>
      <w:color w:val="0000FF"/>
      <w:u w:val="single"/>
    </w:rPr>
  </w:style>
  <w:style w:type="paragraph" w:styleId="Listeafsnit">
    <w:name w:val="List Paragraph"/>
    <w:basedOn w:val="Normal"/>
    <w:uiPriority w:val="34"/>
    <w:qFormat/>
    <w:rsid w:val="006F7CF6"/>
    <w:pPr>
      <w:ind w:left="720"/>
      <w:contextualSpacing/>
    </w:pPr>
  </w:style>
  <w:style w:type="paragraph" w:styleId="Sidehoved">
    <w:name w:val="header"/>
    <w:basedOn w:val="Normal"/>
    <w:link w:val="SidehovedTegn"/>
    <w:uiPriority w:val="99"/>
    <w:unhideWhenUsed/>
    <w:rsid w:val="00942C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2C8D"/>
  </w:style>
  <w:style w:type="paragraph" w:styleId="Sidefod">
    <w:name w:val="footer"/>
    <w:basedOn w:val="Normal"/>
    <w:link w:val="SidefodTegn"/>
    <w:uiPriority w:val="99"/>
    <w:unhideWhenUsed/>
    <w:rsid w:val="00942C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99369">
      <w:bodyDiv w:val="1"/>
      <w:marLeft w:val="0"/>
      <w:marRight w:val="0"/>
      <w:marTop w:val="0"/>
      <w:marBottom w:val="0"/>
      <w:divBdr>
        <w:top w:val="none" w:sz="0" w:space="0" w:color="auto"/>
        <w:left w:val="none" w:sz="0" w:space="0" w:color="auto"/>
        <w:bottom w:val="none" w:sz="0" w:space="0" w:color="auto"/>
        <w:right w:val="none" w:sz="0" w:space="0" w:color="auto"/>
      </w:divBdr>
    </w:div>
    <w:div w:id="6876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9.png@01D463AA.7566D29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6.png@01D463AA.7566D2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4.png@01D463AA.7566D290"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956</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Jørgensen</dc:creator>
  <cp:keywords/>
  <dc:description/>
  <cp:lastModifiedBy>Torben Jørgensen</cp:lastModifiedBy>
  <cp:revision>2</cp:revision>
  <dcterms:created xsi:type="dcterms:W3CDTF">2019-01-19T09:09:00Z</dcterms:created>
  <dcterms:modified xsi:type="dcterms:W3CDTF">2019-01-19T09:09:00Z</dcterms:modified>
</cp:coreProperties>
</file>